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5" w:lineRule="atLeast"/>
        <w:ind w:right="960"/>
        <w:rPr>
          <w:rFonts w:ascii="宋体" w:hAnsi="宋体" w:eastAsia="宋体" w:cs="宋体"/>
          <w:color w:val="4A484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>附件</w:t>
      </w:r>
    </w:p>
    <w:p>
      <w:pPr>
        <w:jc w:val="center"/>
      </w:pPr>
      <w:bookmarkStart w:id="0" w:name="_GoBack"/>
      <w:r>
        <w:rPr>
          <w:rStyle w:val="14"/>
          <w:rFonts w:hint="eastAsia"/>
        </w:rPr>
        <w:t>红蓝光</w:t>
      </w:r>
      <w:r>
        <w:rPr>
          <w:rStyle w:val="15"/>
          <w:rFonts w:hint="default"/>
          <w:b/>
        </w:rPr>
        <w:t>光子治疗仪技术参数</w:t>
      </w:r>
      <w:bookmarkEnd w:id="0"/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2"/>
        <w:gridCol w:w="6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000" w:type="pct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ascii="黑体" w:hAnsi="黑体" w:eastAsia="黑体"/>
                <w:b/>
                <w:color w:val="000000"/>
                <w:sz w:val="24"/>
                <w:szCs w:val="24"/>
              </w:rPr>
              <w:t>产品技术要求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9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color w:val="000000"/>
                <w:sz w:val="22"/>
              </w:rPr>
              <w:t>产品注册登记表的适应症</w:t>
            </w:r>
          </w:p>
        </w:tc>
        <w:tc>
          <w:tcPr>
            <w:tcW w:w="3107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/>
                <w:color w:val="000000"/>
                <w:sz w:val="22"/>
              </w:rPr>
              <w:t>适用于消炎、 镇痛， 对体表创面有止渗液、 促进肉芽组织生长、 加速愈合的作用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color w:val="000000"/>
                <w:sz w:val="22"/>
              </w:rPr>
              <w:t>光源材料</w:t>
            </w:r>
          </w:p>
        </w:tc>
        <w:tc>
          <w:tcPr>
            <w:tcW w:w="3107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color w:val="000000"/>
                <w:sz w:val="22"/>
              </w:rPr>
              <w:t>半导体固态光源（点阵芯片集成式）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9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光源聚光设计</w:t>
            </w:r>
          </w:p>
        </w:tc>
        <w:tc>
          <w:tcPr>
            <w:tcW w:w="310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透镜式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9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color w:val="000000"/>
                <w:sz w:val="22"/>
              </w:rPr>
              <w:t>峰值波长</w:t>
            </w:r>
          </w:p>
        </w:tc>
        <w:tc>
          <w:tcPr>
            <w:tcW w:w="3107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蓝光：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460nm±10nm，红光：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640nm±10nm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9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color w:val="000000"/>
                <w:sz w:val="22"/>
              </w:rPr>
              <w:t>光功率密度</w:t>
            </w:r>
          </w:p>
        </w:tc>
        <w:tc>
          <w:tcPr>
            <w:tcW w:w="3107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color w:val="000000"/>
                <w:sz w:val="22"/>
              </w:rPr>
              <w:t>蓝光：≥1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5</w:t>
            </w:r>
            <w:r>
              <w:rPr>
                <w:rFonts w:ascii="宋体" w:hAnsi="宋体" w:eastAsia="宋体"/>
                <w:color w:val="000000"/>
                <w:sz w:val="22"/>
              </w:rPr>
              <w:t>00mW/c ㎡，红光：≥1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5</w:t>
            </w:r>
            <w:r>
              <w:rPr>
                <w:rFonts w:ascii="宋体" w:hAnsi="宋体" w:eastAsia="宋体"/>
                <w:color w:val="000000"/>
                <w:sz w:val="22"/>
              </w:rPr>
              <w:t>00mW/c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89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ascii="宋体" w:hAnsi="宋体" w:eastAsia="宋体"/>
                <w:color w:val="000000"/>
                <w:sz w:val="22"/>
              </w:rPr>
              <w:t>温度反馈功能★</w:t>
            </w:r>
          </w:p>
        </w:tc>
        <w:tc>
          <w:tcPr>
            <w:tcW w:w="3107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ascii="宋体" w:hAnsi="宋体" w:eastAsia="宋体"/>
                <w:color w:val="000000"/>
                <w:sz w:val="22"/>
              </w:rPr>
              <w:t>具有温度反馈功能，温度测量误差±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2℃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9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ascii="宋体" w:hAnsi="宋体" w:eastAsia="宋体"/>
                <w:color w:val="000000"/>
                <w:sz w:val="22"/>
              </w:rPr>
              <w:t>光功率稳定度★</w:t>
            </w:r>
          </w:p>
        </w:tc>
        <w:tc>
          <w:tcPr>
            <w:tcW w:w="3107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ascii="宋体" w:hAnsi="宋体" w:eastAsia="宋体"/>
                <w:color w:val="000000"/>
                <w:sz w:val="22"/>
              </w:rPr>
              <w:t>光功率变化率≤±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9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ascii="宋体" w:hAnsi="宋体" w:eastAsia="宋体"/>
                <w:color w:val="000000"/>
                <w:sz w:val="22"/>
              </w:rPr>
              <w:t>光斑均匀性★</w:t>
            </w:r>
          </w:p>
        </w:tc>
        <w:tc>
          <w:tcPr>
            <w:tcW w:w="3107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ascii="宋体" w:hAnsi="宋体" w:eastAsia="宋体"/>
                <w:color w:val="000000"/>
                <w:sz w:val="22"/>
              </w:rPr>
              <w:t>均匀性&gt;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9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color w:val="000000"/>
                <w:sz w:val="22"/>
              </w:rPr>
              <w:t>最大治疗深度</w:t>
            </w:r>
          </w:p>
        </w:tc>
        <w:tc>
          <w:tcPr>
            <w:tcW w:w="3107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color w:val="000000"/>
                <w:sz w:val="22"/>
              </w:rPr>
              <w:t>治疗仪最大治疗深度≥10cm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9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color w:val="000000"/>
                <w:sz w:val="22"/>
              </w:rPr>
              <w:t>红蓝光自动切换功能</w:t>
            </w:r>
          </w:p>
        </w:tc>
        <w:tc>
          <w:tcPr>
            <w:tcW w:w="3107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color w:val="000000"/>
                <w:sz w:val="22"/>
              </w:rPr>
              <w:t>具备自动切换功能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9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color w:val="000000"/>
                <w:sz w:val="22"/>
              </w:rPr>
              <w:t>联网功能★</w:t>
            </w:r>
          </w:p>
        </w:tc>
        <w:tc>
          <w:tcPr>
            <w:tcW w:w="3107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color w:val="000000"/>
                <w:sz w:val="22"/>
              </w:rPr>
              <w:t>支持联网功能，可选配工作站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9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color w:val="000000"/>
                <w:sz w:val="22"/>
              </w:rPr>
              <w:t>遮光装置</w:t>
            </w:r>
          </w:p>
        </w:tc>
        <w:tc>
          <w:tcPr>
            <w:tcW w:w="3107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color w:val="000000"/>
                <w:sz w:val="22"/>
              </w:rPr>
              <w:t>治疗光源具有一体式内置伸缩功能，可伸缩调节距离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9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color w:val="000000"/>
                <w:sz w:val="22"/>
              </w:rPr>
              <w:t>能量调节方式</w:t>
            </w:r>
          </w:p>
        </w:tc>
        <w:tc>
          <w:tcPr>
            <w:tcW w:w="3107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color w:val="000000"/>
                <w:sz w:val="22"/>
              </w:rPr>
              <w:t>五星级能量可调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9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color w:val="000000"/>
                <w:sz w:val="22"/>
              </w:rPr>
              <w:t>照射治疗模式</w:t>
            </w:r>
          </w:p>
        </w:tc>
        <w:tc>
          <w:tcPr>
            <w:tcW w:w="3107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color w:val="000000"/>
                <w:sz w:val="22"/>
              </w:rPr>
              <w:t>持续和脉冲模式可选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9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color w:val="000000"/>
                <w:sz w:val="22"/>
              </w:rPr>
              <w:t>治疗时间</w:t>
            </w:r>
          </w:p>
        </w:tc>
        <w:tc>
          <w:tcPr>
            <w:tcW w:w="3107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1-99min连续可调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9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color w:val="000000"/>
                <w:sz w:val="22"/>
              </w:rPr>
              <w:t>操作面板</w:t>
            </w:r>
          </w:p>
        </w:tc>
        <w:tc>
          <w:tcPr>
            <w:tcW w:w="3107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color w:val="000000"/>
                <w:sz w:val="22"/>
              </w:rPr>
              <w:t>触摸屏、液晶显示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9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color w:val="000000"/>
                <w:sz w:val="22"/>
              </w:rPr>
              <w:t>储物箱</w:t>
            </w:r>
          </w:p>
        </w:tc>
        <w:tc>
          <w:tcPr>
            <w:tcW w:w="3107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color w:val="000000"/>
                <w:sz w:val="22"/>
              </w:rPr>
              <w:t>具有储物箱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9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color w:val="000000"/>
                <w:sz w:val="22"/>
              </w:rPr>
              <w:t>定时时间</w:t>
            </w:r>
          </w:p>
        </w:tc>
        <w:tc>
          <w:tcPr>
            <w:tcW w:w="3107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color w:val="000000"/>
                <w:sz w:val="22"/>
              </w:rPr>
              <w:t>可从 0min～99min 连续可调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9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color w:val="000000"/>
                <w:sz w:val="22"/>
              </w:rPr>
              <w:t>输入功率</w:t>
            </w:r>
          </w:p>
        </w:tc>
        <w:tc>
          <w:tcPr>
            <w:tcW w:w="3107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20</w:t>
            </w:r>
            <w:r>
              <w:rPr>
                <w:rFonts w:ascii="宋体" w:hAnsi="宋体" w:eastAsia="宋体"/>
                <w:color w:val="000000"/>
                <w:sz w:val="22"/>
              </w:rPr>
              <w:t>0VA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9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color w:val="000000"/>
                <w:sz w:val="22"/>
              </w:rPr>
              <w:t>售后服务</w:t>
            </w:r>
          </w:p>
        </w:tc>
        <w:tc>
          <w:tcPr>
            <w:tcW w:w="3107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color w:val="000000"/>
                <w:sz w:val="22"/>
              </w:rPr>
              <w:t>省内有厂家售后服务人员， 并开通 400 服务热线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93" w:type="pct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质保</w:t>
            </w:r>
            <w:r>
              <w:rPr>
                <w:rFonts w:ascii="宋体" w:hAnsi="宋体" w:eastAsia="宋体"/>
                <w:color w:val="000000"/>
                <w:sz w:val="22"/>
              </w:rPr>
              <w:t>三年</w:t>
            </w:r>
          </w:p>
        </w:tc>
        <w:tc>
          <w:tcPr>
            <w:tcW w:w="3107" w:type="pct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合同</w:t>
            </w:r>
            <w:r>
              <w:rPr>
                <w:rFonts w:ascii="宋体" w:hAnsi="宋体" w:eastAsia="宋体"/>
                <w:color w:val="000000"/>
                <w:sz w:val="22"/>
              </w:rPr>
              <w:t>签订后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30日到货安装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425071"/>
    <w:rsid w:val="00054AC1"/>
    <w:rsid w:val="000750DF"/>
    <w:rsid w:val="000A45A4"/>
    <w:rsid w:val="0010331A"/>
    <w:rsid w:val="001447E7"/>
    <w:rsid w:val="00160B79"/>
    <w:rsid w:val="002264F0"/>
    <w:rsid w:val="00272DF7"/>
    <w:rsid w:val="002D1BF2"/>
    <w:rsid w:val="00425071"/>
    <w:rsid w:val="004A19B9"/>
    <w:rsid w:val="00712092"/>
    <w:rsid w:val="00742C93"/>
    <w:rsid w:val="00922BD4"/>
    <w:rsid w:val="00AD1C37"/>
    <w:rsid w:val="00BE16C6"/>
    <w:rsid w:val="00C660BD"/>
    <w:rsid w:val="00D84403"/>
    <w:rsid w:val="00DA03C7"/>
    <w:rsid w:val="00DE369E"/>
    <w:rsid w:val="00E70B06"/>
    <w:rsid w:val="00E732A9"/>
    <w:rsid w:val="00F92C6F"/>
    <w:rsid w:val="00FE4337"/>
    <w:rsid w:val="51F1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3 Char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fontstyle01"/>
    <w:basedOn w:val="8"/>
    <w:uiPriority w:val="0"/>
    <w:rPr>
      <w:rFonts w:hint="default" w:ascii="TimesNewRomanPS-BoldMT" w:hAnsi="TimesNewRomanPS-BoldMT"/>
      <w:b/>
      <w:bCs/>
      <w:color w:val="000000"/>
      <w:sz w:val="28"/>
      <w:szCs w:val="28"/>
    </w:rPr>
  </w:style>
  <w:style w:type="character" w:customStyle="1" w:styleId="15">
    <w:name w:val="fontstyle21"/>
    <w:basedOn w:val="8"/>
    <w:qFormat/>
    <w:uiPriority w:val="0"/>
    <w:rPr>
      <w:rFonts w:hint="eastAsia" w:ascii="宋体" w:hAnsi="宋体" w:eastAsia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295</Words>
  <Characters>1687</Characters>
  <Lines>14</Lines>
  <Paragraphs>3</Paragraphs>
  <TotalTime>163</TotalTime>
  <ScaleCrop>false</ScaleCrop>
  <LinksUpToDate>false</LinksUpToDate>
  <CharactersWithSpaces>1979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2023-06-07T08:11:00Z</dcterms:created>
  <dc:creator>cgk x</dc:creator>
  <cp:lastModifiedBy>QiQi养了一只螃蟹</cp:lastModifiedBy>
  <dcterms:modified xsi:type="dcterms:W3CDTF">2023-08-11T08:50:32Z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F4C395C125EB4C89A1A135EE5AC9B5D2_13</vt:lpwstr>
  </property>
</Properties>
</file>