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83" w:rsidRDefault="00DB0B83" w:rsidP="00DB0B83">
      <w:pPr>
        <w:rPr>
          <w:color w:val="000000" w:themeColor="text1"/>
        </w:rPr>
      </w:pPr>
    </w:p>
    <w:p w:rsidR="00DB0B83" w:rsidRDefault="00DB0B83" w:rsidP="00DB0B83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附件：</w:t>
      </w:r>
    </w:p>
    <w:p w:rsidR="00DB0B83" w:rsidRDefault="00DB0B83" w:rsidP="00DB0B83">
      <w:pPr>
        <w:tabs>
          <w:tab w:val="left" w:pos="312"/>
        </w:tabs>
        <w:jc w:val="center"/>
        <w:rPr>
          <w:rFonts w:ascii="宋体" w:eastAsia="宋体" w:hAnsi="宋体" w:cs="宋体" w:hint="eastAsia"/>
          <w:b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雾化熏蒸</w:t>
      </w:r>
      <w:proofErr w:type="gramStart"/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仪技术</w:t>
      </w:r>
      <w:proofErr w:type="gramEnd"/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参数</w:t>
      </w:r>
    </w:p>
    <w:p w:rsidR="00DB0B83" w:rsidRDefault="00DB0B83" w:rsidP="00DB0B83">
      <w:pPr>
        <w:rPr>
          <w:rFonts w:ascii="宋体" w:eastAsia="宋体" w:hAnsi="宋体" w:cs="宋体" w:hint="eastAsia"/>
          <w:b/>
          <w:bCs/>
          <w:color w:val="000000" w:themeColor="text1"/>
          <w:sz w:val="24"/>
        </w:rPr>
      </w:pPr>
    </w:p>
    <w:p w:rsidR="00DB0B83" w:rsidRDefault="00DB0B83" w:rsidP="00DB0B8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36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1、温度设置范围：30~45℃；</w:t>
      </w:r>
    </w:p>
    <w:p w:rsidR="00DB0B83" w:rsidRDefault="00DB0B83" w:rsidP="00DB0B8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36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2、温度控制范围：30~45℃（可调节）;</w:t>
      </w:r>
    </w:p>
    <w:p w:rsidR="00DB0B83" w:rsidRDefault="00DB0B83" w:rsidP="00DB0B8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36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3、温度异常报警显示功能；</w:t>
      </w:r>
    </w:p>
    <w:p w:rsidR="00DB0B83" w:rsidRDefault="00DB0B83" w:rsidP="00DB0B8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36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4、设备</w:t>
      </w:r>
      <w:proofErr w:type="gramStart"/>
      <w:r>
        <w:rPr>
          <w:rFonts w:hint="eastAsia"/>
          <w:color w:val="000000" w:themeColor="text1"/>
          <w:sz w:val="21"/>
          <w:szCs w:val="21"/>
        </w:rPr>
        <w:t>出雾口检测</w:t>
      </w:r>
      <w:proofErr w:type="gramEnd"/>
      <w:r>
        <w:rPr>
          <w:rFonts w:hint="eastAsia"/>
          <w:color w:val="000000" w:themeColor="text1"/>
          <w:sz w:val="21"/>
          <w:szCs w:val="21"/>
        </w:rPr>
        <w:t>温度，保证出雾温度与实际显示温度相同。</w:t>
      </w:r>
    </w:p>
    <w:p w:rsidR="00DB0B83" w:rsidRDefault="00DB0B83" w:rsidP="00DB0B8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36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5、有超高温报警及保护功能，双温度探头监测温度（两根温度传感器），实时监控温度的高低，有效避免烫伤情况发生；</w:t>
      </w:r>
    </w:p>
    <w:p w:rsidR="00DB0B83" w:rsidRDefault="00DB0B83" w:rsidP="00DB0B8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36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6、</w:t>
      </w:r>
      <w:proofErr w:type="gramStart"/>
      <w:r>
        <w:rPr>
          <w:rFonts w:hint="eastAsia"/>
          <w:color w:val="000000" w:themeColor="text1"/>
          <w:sz w:val="21"/>
          <w:szCs w:val="21"/>
        </w:rPr>
        <w:t>智能蓝牙无线</w:t>
      </w:r>
      <w:proofErr w:type="gramEnd"/>
      <w:r>
        <w:rPr>
          <w:rFonts w:hint="eastAsia"/>
          <w:color w:val="000000" w:themeColor="text1"/>
          <w:sz w:val="21"/>
          <w:szCs w:val="21"/>
        </w:rPr>
        <w:t>温度检测功能，智能调节，</w:t>
      </w:r>
      <w:proofErr w:type="gramStart"/>
      <w:r>
        <w:rPr>
          <w:rFonts w:hint="eastAsia"/>
          <w:color w:val="000000" w:themeColor="text1"/>
          <w:sz w:val="21"/>
          <w:szCs w:val="21"/>
        </w:rPr>
        <w:t>蓝牙通信</w:t>
      </w:r>
      <w:proofErr w:type="gramEnd"/>
      <w:r>
        <w:rPr>
          <w:rFonts w:hint="eastAsia"/>
          <w:color w:val="000000" w:themeColor="text1"/>
          <w:sz w:val="21"/>
          <w:szCs w:val="21"/>
        </w:rPr>
        <w:t>，智能触屏，微感应设计，一键式操作，方便简单；</w:t>
      </w:r>
      <w:r>
        <w:rPr>
          <w:rFonts w:hint="eastAsia"/>
          <w:color w:val="000000" w:themeColor="text1"/>
          <w:sz w:val="21"/>
          <w:szCs w:val="21"/>
        </w:rPr>
        <w:br/>
        <w:t xml:space="preserve">7、 主机超声工作频率：2.4MHz±10% </w:t>
      </w:r>
    </w:p>
    <w:p w:rsidR="00DB0B83" w:rsidRDefault="00DB0B83" w:rsidP="00DB0B8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36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8、 雾粒中位直径：4μm，直径小于5μm的雾粒百分比大于65%。</w:t>
      </w:r>
    </w:p>
    <w:p w:rsidR="00DB0B83" w:rsidRDefault="00DB0B83" w:rsidP="00DB0B8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36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 9、 最大雾化率：≥1ml/min。</w:t>
      </w:r>
      <w:r>
        <w:rPr>
          <w:rFonts w:hint="eastAsia"/>
          <w:color w:val="000000" w:themeColor="text1"/>
          <w:sz w:val="21"/>
          <w:szCs w:val="21"/>
        </w:rPr>
        <w:br/>
        <w:t>10、 整机噪声：≤50dB（距离主机1m）。</w:t>
      </w:r>
      <w:r>
        <w:rPr>
          <w:rFonts w:hint="eastAsia"/>
          <w:color w:val="000000" w:themeColor="text1"/>
          <w:sz w:val="21"/>
          <w:szCs w:val="21"/>
        </w:rPr>
        <w:br/>
        <w:t>11、具有定时功能，雾化时间设定为：连续0~99min定时</w:t>
      </w:r>
      <w:r>
        <w:rPr>
          <w:rFonts w:hint="eastAsia"/>
          <w:color w:val="000000" w:themeColor="text1"/>
          <w:sz w:val="21"/>
          <w:szCs w:val="21"/>
        </w:rPr>
        <w:br/>
        <w:t>12、具有调节风量、</w:t>
      </w:r>
      <w:proofErr w:type="gramStart"/>
      <w:r>
        <w:rPr>
          <w:rFonts w:hint="eastAsia"/>
          <w:color w:val="000000" w:themeColor="text1"/>
          <w:sz w:val="21"/>
          <w:szCs w:val="21"/>
        </w:rPr>
        <w:t>雾量旋钮</w:t>
      </w:r>
      <w:proofErr w:type="gramEnd"/>
      <w:r>
        <w:rPr>
          <w:rFonts w:hint="eastAsia"/>
          <w:color w:val="000000" w:themeColor="text1"/>
          <w:sz w:val="21"/>
          <w:szCs w:val="21"/>
        </w:rPr>
        <w:t>调试功能。</w:t>
      </w:r>
    </w:p>
    <w:p w:rsidR="00DB0B83" w:rsidRDefault="00DB0B83" w:rsidP="00DB0B8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36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13、水槽有外置排水管子，有快速排水功能。特设加液口盖，便于治疗时药液的补给。单一药杯设计，雾化时间操作简单方便。</w:t>
      </w:r>
      <w:r>
        <w:rPr>
          <w:rFonts w:hint="eastAsia"/>
          <w:color w:val="000000" w:themeColor="text1"/>
          <w:sz w:val="21"/>
          <w:szCs w:val="21"/>
        </w:rPr>
        <w:br/>
        <w:t xml:space="preserve"> 14、低水位停机功能，水槽内水位正常时面板水位灯变亮，水槽内水位过低时，面板水位灯熄灭，并停止雾化，重新加水至水槽水位线后将正常雾化。 </w:t>
      </w:r>
    </w:p>
    <w:p w:rsidR="00DB0B83" w:rsidRDefault="00DB0B83" w:rsidP="00DB0B8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36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15、有氧气预留口，可搭配制氧机输出氧气治疗。</w:t>
      </w:r>
    </w:p>
    <w:p w:rsidR="00DB0B83" w:rsidRDefault="00DB0B83" w:rsidP="00DB0B8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36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16、创新设计的直喷涡流眼罩：</w:t>
      </w:r>
    </w:p>
    <w:p w:rsidR="00DB0B83" w:rsidRDefault="00DB0B83" w:rsidP="00DB0B8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36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1）</w:t>
      </w:r>
      <w:proofErr w:type="gramStart"/>
      <w:r>
        <w:rPr>
          <w:rFonts w:hint="eastAsia"/>
          <w:color w:val="000000" w:themeColor="text1"/>
          <w:sz w:val="21"/>
          <w:szCs w:val="21"/>
        </w:rPr>
        <w:t>单进双出热</w:t>
      </w:r>
      <w:proofErr w:type="gramEnd"/>
      <w:r>
        <w:rPr>
          <w:rFonts w:hint="eastAsia"/>
          <w:color w:val="000000" w:themeColor="text1"/>
          <w:sz w:val="21"/>
          <w:szCs w:val="21"/>
        </w:rPr>
        <w:t>雾冷气融合模式，无烫伤风险</w:t>
      </w:r>
    </w:p>
    <w:p w:rsidR="00DB0B83" w:rsidRDefault="00DB0B83" w:rsidP="00DB0B8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36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2）眼部直喷式体验，温热感更强。</w:t>
      </w:r>
    </w:p>
    <w:p w:rsidR="00DB0B83" w:rsidRDefault="00DB0B83" w:rsidP="00DB0B8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36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3）分为医用硅胶级别材质，和普通材质两款。采用人体仿生学设计，鼻腔不呛雾，聚雾性、贴合性、热敷感更好。</w:t>
      </w:r>
    </w:p>
    <w:p w:rsidR="00DB0B83" w:rsidRDefault="00DB0B83" w:rsidP="00DB0B8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36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4）适用于儿童与成人。</w:t>
      </w:r>
    </w:p>
    <w:p w:rsidR="00DB0B83" w:rsidRDefault="00DB0B83" w:rsidP="00DB0B8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36" w:lineRule="auto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5）搭配冷敷眼罩，冰箱</w:t>
      </w:r>
      <w:proofErr w:type="gramStart"/>
      <w:r>
        <w:rPr>
          <w:rFonts w:hint="eastAsia"/>
          <w:color w:val="000000" w:themeColor="text1"/>
          <w:sz w:val="21"/>
          <w:szCs w:val="21"/>
        </w:rPr>
        <w:t>冷藏后冰敷</w:t>
      </w:r>
      <w:proofErr w:type="gramEnd"/>
      <w:r>
        <w:rPr>
          <w:rFonts w:hint="eastAsia"/>
          <w:color w:val="000000" w:themeColor="text1"/>
          <w:sz w:val="21"/>
          <w:szCs w:val="21"/>
        </w:rPr>
        <w:t>，用于消肿，改善软组织闭合。</w:t>
      </w:r>
    </w:p>
    <w:p w:rsidR="00B03ED2" w:rsidRPr="00DB0B83" w:rsidRDefault="00DB0B83">
      <w:pPr>
        <w:rPr>
          <w:color w:val="000000" w:themeColor="text1"/>
        </w:rPr>
      </w:pPr>
      <w:r>
        <w:rPr>
          <w:rFonts w:hint="eastAsia"/>
          <w:color w:val="000000" w:themeColor="text1"/>
        </w:rPr>
        <w:t>17</w:t>
      </w:r>
      <w:r>
        <w:rPr>
          <w:rFonts w:hint="eastAsia"/>
          <w:color w:val="000000" w:themeColor="text1"/>
        </w:rPr>
        <w:t>、质保三年，合同签订后</w:t>
      </w:r>
      <w:r>
        <w:rPr>
          <w:rFonts w:hint="eastAsia"/>
          <w:color w:val="000000" w:themeColor="text1"/>
        </w:rPr>
        <w:t>30</w:t>
      </w:r>
      <w:r>
        <w:rPr>
          <w:rFonts w:hint="eastAsia"/>
          <w:color w:val="000000" w:themeColor="text1"/>
        </w:rPr>
        <w:t>日到货安装。</w:t>
      </w:r>
      <w:bookmarkStart w:id="0" w:name="_GoBack"/>
      <w:bookmarkEnd w:id="0"/>
    </w:p>
    <w:sectPr w:rsidR="00B03ED2" w:rsidRPr="00DB0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98"/>
    <w:rsid w:val="00814D98"/>
    <w:rsid w:val="00B03ED2"/>
    <w:rsid w:val="00DB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DB0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DB0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2023-08-18T00:47:00Z</dcterms:created>
  <dcterms:modified xsi:type="dcterms:W3CDTF">2023-08-18T00:47:00Z</dcterms:modified>
</cp:coreProperties>
</file>