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2C8" w:rsidRDefault="007712C8" w:rsidP="007712C8">
      <w:pPr>
        <w:tabs>
          <w:tab w:val="left" w:pos="5220"/>
        </w:tabs>
        <w:spacing w:line="400" w:lineRule="exact"/>
        <w:rPr>
          <w:rStyle w:val="NormalCharacter"/>
          <w:rFonts w:ascii="新宋体" w:eastAsia="新宋体" w:hAnsi="新宋体" w:cs="新宋体"/>
          <w:b/>
          <w:sz w:val="32"/>
          <w:szCs w:val="32"/>
        </w:rPr>
      </w:pPr>
      <w:r w:rsidRPr="001F4A42">
        <w:rPr>
          <w:rStyle w:val="NormalCharacter"/>
          <w:rFonts w:ascii="新宋体" w:eastAsia="新宋体" w:hAnsi="新宋体" w:cs="新宋体" w:hint="eastAsia"/>
          <w:b/>
          <w:sz w:val="32"/>
          <w:szCs w:val="32"/>
        </w:rPr>
        <w:t>附件1：</w:t>
      </w:r>
    </w:p>
    <w:p w:rsidR="007712C8" w:rsidRDefault="007712C8" w:rsidP="007712C8">
      <w:pPr>
        <w:jc w:val="center"/>
        <w:rPr>
          <w:sz w:val="28"/>
          <w:szCs w:val="36"/>
        </w:rPr>
      </w:pPr>
      <w:r>
        <w:rPr>
          <w:rFonts w:hint="eastAsia"/>
          <w:sz w:val="28"/>
          <w:szCs w:val="36"/>
        </w:rPr>
        <w:t>心肺复苏机技术参数</w:t>
      </w:r>
    </w:p>
    <w:p w:rsidR="007712C8" w:rsidRPr="00D65865" w:rsidRDefault="007712C8" w:rsidP="007712C8">
      <w:pPr>
        <w:numPr>
          <w:ilvl w:val="0"/>
          <w:numId w:val="1"/>
        </w:numPr>
        <w:adjustRightInd w:val="0"/>
        <w:snapToGrid w:val="0"/>
        <w:spacing w:line="440" w:lineRule="exact"/>
        <w:ind w:leftChars="1" w:left="424" w:hangingChars="192" w:hanging="422"/>
        <w:jc w:val="left"/>
        <w:rPr>
          <w:rFonts w:asciiTheme="minorEastAsia" w:hAnsiTheme="minorEastAsia"/>
          <w:sz w:val="22"/>
        </w:rPr>
      </w:pPr>
      <w:r w:rsidRPr="00D65865">
        <w:rPr>
          <w:rFonts w:asciiTheme="minorEastAsia" w:hAnsiTheme="minorEastAsia" w:hint="eastAsia"/>
          <w:sz w:val="22"/>
        </w:rPr>
        <w:t>符合最新国际2020版 AHA 和 ERC 心肺复苏及心血管急救指南中关于心肺复苏替代技术和辅助装置的相关规范，适用于对心跳呼吸骤停的成年患者进行胸外按压等心肺复苏抢救。</w:t>
      </w:r>
    </w:p>
    <w:p w:rsidR="007712C8" w:rsidRPr="00D65865" w:rsidRDefault="007712C8" w:rsidP="007712C8">
      <w:pPr>
        <w:adjustRightInd w:val="0"/>
        <w:snapToGrid w:val="0"/>
        <w:spacing w:line="440" w:lineRule="exact"/>
        <w:ind w:leftChars="1" w:left="424" w:hangingChars="192" w:hanging="422"/>
        <w:jc w:val="left"/>
        <w:rPr>
          <w:rFonts w:asciiTheme="minorEastAsia" w:hAnsiTheme="minorEastAsia"/>
          <w:sz w:val="22"/>
        </w:rPr>
      </w:pPr>
      <w:r w:rsidRPr="00D65865">
        <w:rPr>
          <w:rFonts w:asciiTheme="minorEastAsia" w:hAnsiTheme="minorEastAsia" w:hint="eastAsia"/>
          <w:sz w:val="22"/>
        </w:rPr>
        <w:t>2、按压频率110次／分，实际按压频率与设置值误差士1次／分钟。按压深度30-65mm，实际按压深度与设置值误差士2。</w:t>
      </w:r>
    </w:p>
    <w:p w:rsidR="007712C8" w:rsidRPr="00D65865" w:rsidRDefault="007712C8" w:rsidP="007712C8">
      <w:pPr>
        <w:adjustRightInd w:val="0"/>
        <w:snapToGrid w:val="0"/>
        <w:spacing w:line="440" w:lineRule="exact"/>
        <w:ind w:leftChars="1" w:left="424" w:hangingChars="192" w:hanging="422"/>
        <w:jc w:val="left"/>
        <w:rPr>
          <w:rFonts w:asciiTheme="minorEastAsia" w:hAnsiTheme="minorEastAsia"/>
          <w:sz w:val="22"/>
        </w:rPr>
      </w:pPr>
      <w:r w:rsidRPr="00D65865">
        <w:rPr>
          <w:rFonts w:asciiTheme="minorEastAsia" w:hAnsiTheme="minorEastAsia" w:hint="eastAsia"/>
          <w:sz w:val="22"/>
        </w:rPr>
        <w:t>3、按压释放比至少包括：50%。</w:t>
      </w:r>
    </w:p>
    <w:p w:rsidR="007712C8" w:rsidRPr="00D65865" w:rsidRDefault="007712C8" w:rsidP="007712C8">
      <w:pPr>
        <w:adjustRightInd w:val="0"/>
        <w:snapToGrid w:val="0"/>
        <w:spacing w:line="440" w:lineRule="exact"/>
        <w:ind w:leftChars="1" w:left="424" w:hangingChars="192" w:hanging="422"/>
        <w:jc w:val="left"/>
        <w:rPr>
          <w:rFonts w:asciiTheme="minorEastAsia" w:hAnsiTheme="minorEastAsia"/>
          <w:sz w:val="22"/>
        </w:rPr>
      </w:pPr>
      <w:r w:rsidRPr="00D65865">
        <w:rPr>
          <w:rFonts w:asciiTheme="minorEastAsia" w:hAnsiTheme="minorEastAsia" w:hint="eastAsia"/>
          <w:sz w:val="22"/>
        </w:rPr>
        <w:t>4、按压通气模式包括：连续按压模式，30:2模式， CPR 联动模式。30:2模式下，30次按压，2次通气停顿时间3秒</w:t>
      </w:r>
    </w:p>
    <w:p w:rsidR="007712C8" w:rsidRPr="00D65865" w:rsidRDefault="007712C8" w:rsidP="007712C8">
      <w:pPr>
        <w:adjustRightInd w:val="0"/>
        <w:snapToGrid w:val="0"/>
        <w:spacing w:line="440" w:lineRule="exact"/>
        <w:ind w:leftChars="1" w:left="424" w:hangingChars="192" w:hanging="422"/>
        <w:jc w:val="left"/>
        <w:rPr>
          <w:rFonts w:asciiTheme="minorEastAsia" w:hAnsiTheme="minorEastAsia"/>
          <w:sz w:val="22"/>
        </w:rPr>
      </w:pPr>
      <w:r w:rsidRPr="00D65865">
        <w:rPr>
          <w:rFonts w:asciiTheme="minorEastAsia" w:hAnsiTheme="minorEastAsia" w:hint="eastAsia"/>
          <w:sz w:val="22"/>
        </w:rPr>
        <w:t>5、采用 PC + ABS 硬质背板，与软绑带结合，避免纯绑带弹性形变引起按压深度不足，可保障按压深度，提高心肺复苏抢救质量。</w:t>
      </w:r>
    </w:p>
    <w:p w:rsidR="007712C8" w:rsidRPr="00D65865" w:rsidRDefault="007712C8" w:rsidP="007712C8">
      <w:pPr>
        <w:adjustRightInd w:val="0"/>
        <w:snapToGrid w:val="0"/>
        <w:spacing w:line="440" w:lineRule="exact"/>
        <w:ind w:leftChars="1" w:left="424" w:hangingChars="192" w:hanging="422"/>
        <w:jc w:val="left"/>
        <w:rPr>
          <w:rFonts w:asciiTheme="minorEastAsia" w:hAnsiTheme="minorEastAsia"/>
          <w:sz w:val="22"/>
        </w:rPr>
      </w:pPr>
      <w:r w:rsidRPr="00D65865">
        <w:rPr>
          <w:rFonts w:asciiTheme="minorEastAsia" w:hAnsiTheme="minorEastAsia" w:hint="eastAsia"/>
          <w:sz w:val="22"/>
        </w:rPr>
        <w:t>6、主机上具有按压深度窗口，可显示实际按压深度，参数可视化。</w:t>
      </w:r>
    </w:p>
    <w:p w:rsidR="007712C8" w:rsidRPr="00D65865" w:rsidRDefault="007712C8" w:rsidP="007712C8">
      <w:pPr>
        <w:adjustRightInd w:val="0"/>
        <w:snapToGrid w:val="0"/>
        <w:spacing w:line="440" w:lineRule="exact"/>
        <w:ind w:leftChars="1" w:left="424" w:hangingChars="192" w:hanging="422"/>
        <w:jc w:val="left"/>
        <w:rPr>
          <w:rFonts w:asciiTheme="minorEastAsia" w:hAnsiTheme="minorEastAsia"/>
          <w:sz w:val="22"/>
        </w:rPr>
      </w:pPr>
      <w:r w:rsidRPr="00D65865">
        <w:rPr>
          <w:rFonts w:asciiTheme="minorEastAsia" w:hAnsiTheme="minorEastAsia" w:hint="eastAsia"/>
          <w:sz w:val="22"/>
        </w:rPr>
        <w:t>7、最大工作倾斜度：60°，在主机工作倾斜度范围内工作状态下，确保下楼梯、转运途中能维持持续稳定的胸腔按压。</w:t>
      </w:r>
    </w:p>
    <w:p w:rsidR="007712C8" w:rsidRPr="00D65865" w:rsidRDefault="007712C8" w:rsidP="007712C8">
      <w:pPr>
        <w:adjustRightInd w:val="0"/>
        <w:snapToGrid w:val="0"/>
        <w:spacing w:line="440" w:lineRule="exact"/>
        <w:ind w:leftChars="1" w:left="424" w:hangingChars="192" w:hanging="422"/>
        <w:jc w:val="left"/>
        <w:rPr>
          <w:rFonts w:asciiTheme="minorEastAsia" w:hAnsiTheme="minorEastAsia"/>
          <w:sz w:val="22"/>
        </w:rPr>
      </w:pPr>
      <w:r w:rsidRPr="00D65865">
        <w:rPr>
          <w:rFonts w:asciiTheme="minorEastAsia" w:hAnsiTheme="minorEastAsia" w:hint="eastAsia"/>
          <w:sz w:val="22"/>
        </w:rPr>
        <w:t>8、驱动方式：电动电控。充满电情况下，单块电池运行时间≥60分钟。充电时间≤2小时。</w:t>
      </w:r>
    </w:p>
    <w:p w:rsidR="007712C8" w:rsidRPr="00D65865" w:rsidRDefault="007712C8" w:rsidP="007712C8">
      <w:pPr>
        <w:adjustRightInd w:val="0"/>
        <w:snapToGrid w:val="0"/>
        <w:spacing w:line="440" w:lineRule="exact"/>
        <w:ind w:leftChars="1" w:left="424" w:hangingChars="192" w:hanging="422"/>
        <w:jc w:val="left"/>
        <w:rPr>
          <w:rFonts w:asciiTheme="minorEastAsia" w:hAnsiTheme="minorEastAsia"/>
          <w:sz w:val="22"/>
        </w:rPr>
      </w:pPr>
      <w:r w:rsidRPr="00D65865">
        <w:rPr>
          <w:rFonts w:asciiTheme="minorEastAsia" w:hAnsiTheme="minorEastAsia" w:hint="eastAsia"/>
          <w:sz w:val="22"/>
        </w:rPr>
        <w:t>9、外部可接220V交流电源，持续稳定实施长时间胸腔按压，并同时给予电池充电。</w:t>
      </w:r>
    </w:p>
    <w:p w:rsidR="007712C8" w:rsidRPr="00D65865" w:rsidRDefault="007712C8" w:rsidP="007712C8">
      <w:pPr>
        <w:adjustRightInd w:val="0"/>
        <w:snapToGrid w:val="0"/>
        <w:spacing w:line="440" w:lineRule="exact"/>
        <w:ind w:leftChars="1" w:left="424" w:hangingChars="192" w:hanging="422"/>
        <w:jc w:val="left"/>
        <w:rPr>
          <w:rFonts w:asciiTheme="minorEastAsia" w:hAnsiTheme="minorEastAsia"/>
          <w:sz w:val="22"/>
        </w:rPr>
      </w:pPr>
      <w:r w:rsidRPr="00D65865">
        <w:rPr>
          <w:rFonts w:asciiTheme="minorEastAsia" w:hAnsiTheme="minorEastAsia" w:hint="eastAsia"/>
          <w:sz w:val="22"/>
        </w:rPr>
        <w:t>10、具有电量指示，低电量指示灯闪烁警示后，仍可连续工作时间15分钟以上。</w:t>
      </w:r>
    </w:p>
    <w:p w:rsidR="007712C8" w:rsidRPr="00D65865" w:rsidRDefault="007712C8" w:rsidP="007712C8">
      <w:pPr>
        <w:adjustRightInd w:val="0"/>
        <w:snapToGrid w:val="0"/>
        <w:spacing w:line="440" w:lineRule="exact"/>
        <w:ind w:leftChars="1" w:left="424" w:hangingChars="192" w:hanging="422"/>
        <w:jc w:val="left"/>
        <w:rPr>
          <w:rFonts w:asciiTheme="minorEastAsia" w:hAnsiTheme="minorEastAsia"/>
          <w:sz w:val="22"/>
        </w:rPr>
      </w:pPr>
      <w:r w:rsidRPr="00D65865">
        <w:rPr>
          <w:rFonts w:asciiTheme="minorEastAsia" w:hAnsiTheme="minorEastAsia" w:hint="eastAsia"/>
          <w:sz w:val="22"/>
        </w:rPr>
        <w:t>11、按压头手动归位：当主机发生错误，若按压头未归位，能够手动将按压头推回零位。</w:t>
      </w:r>
    </w:p>
    <w:p w:rsidR="007712C8" w:rsidRPr="00D65865" w:rsidRDefault="007712C8" w:rsidP="007712C8">
      <w:pPr>
        <w:adjustRightInd w:val="0"/>
        <w:snapToGrid w:val="0"/>
        <w:spacing w:line="440" w:lineRule="exact"/>
        <w:ind w:leftChars="1" w:left="424" w:hangingChars="192" w:hanging="422"/>
        <w:jc w:val="left"/>
        <w:rPr>
          <w:rFonts w:asciiTheme="minorEastAsia" w:hAnsiTheme="minorEastAsia"/>
          <w:sz w:val="22"/>
        </w:rPr>
      </w:pPr>
      <w:r w:rsidRPr="00D65865">
        <w:rPr>
          <w:rFonts w:asciiTheme="minorEastAsia" w:hAnsiTheme="minorEastAsia" w:hint="eastAsia"/>
          <w:sz w:val="22"/>
        </w:rPr>
        <w:t>12、数据可存储和传输，终端显示屏：可显示按压深度，按压深度波形，按压频率，按压时间，按压中断时间以及心肺复苏总时间，可显示 CCF 值。</w:t>
      </w:r>
    </w:p>
    <w:p w:rsidR="007712C8" w:rsidRPr="00D65865" w:rsidRDefault="007712C8" w:rsidP="007712C8">
      <w:pPr>
        <w:adjustRightInd w:val="0"/>
        <w:snapToGrid w:val="0"/>
        <w:spacing w:line="440" w:lineRule="exact"/>
        <w:ind w:leftChars="1" w:left="424" w:hangingChars="192" w:hanging="422"/>
        <w:jc w:val="left"/>
        <w:rPr>
          <w:rFonts w:asciiTheme="minorEastAsia" w:hAnsiTheme="minorEastAsia"/>
          <w:sz w:val="22"/>
        </w:rPr>
      </w:pPr>
      <w:r w:rsidRPr="00D65865">
        <w:rPr>
          <w:rFonts w:asciiTheme="minorEastAsia" w:hAnsiTheme="minorEastAsia" w:hint="eastAsia"/>
          <w:sz w:val="22"/>
        </w:rPr>
        <w:t>13、终端可同屏调节按压模式，按压深度，无需翻页，操作便捷，节约时间，具有 USB 接口，用于软件维护与升级，内存≥16G。</w:t>
      </w:r>
    </w:p>
    <w:p w:rsidR="007712C8" w:rsidRDefault="007712C8" w:rsidP="007712C8">
      <w:pPr>
        <w:pStyle w:val="a5"/>
        <w:adjustRightInd w:val="0"/>
        <w:snapToGrid w:val="0"/>
        <w:spacing w:line="440" w:lineRule="exact"/>
        <w:ind w:leftChars="1" w:left="424" w:hangingChars="192" w:hanging="422"/>
        <w:jc w:val="left"/>
        <w:rPr>
          <w:rFonts w:asciiTheme="minorEastAsia" w:hAnsiTheme="minorEastAsia"/>
          <w:sz w:val="22"/>
        </w:rPr>
      </w:pPr>
      <w:r w:rsidRPr="00D65865">
        <w:rPr>
          <w:rFonts w:asciiTheme="minorEastAsia" w:hAnsiTheme="minorEastAsia" w:hint="eastAsia"/>
          <w:sz w:val="22"/>
        </w:rPr>
        <w:t>14、防水防尘等级：IP44</w:t>
      </w:r>
    </w:p>
    <w:p w:rsidR="0041651C" w:rsidRPr="007712C8" w:rsidRDefault="0041651C">
      <w:bookmarkStart w:id="0" w:name="_GoBack"/>
      <w:bookmarkEnd w:id="0"/>
    </w:p>
    <w:sectPr w:rsidR="0041651C" w:rsidRPr="007712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F16" w:rsidRDefault="00092F16" w:rsidP="007712C8">
      <w:r>
        <w:separator/>
      </w:r>
    </w:p>
  </w:endnote>
  <w:endnote w:type="continuationSeparator" w:id="0">
    <w:p w:rsidR="00092F16" w:rsidRDefault="00092F16" w:rsidP="0077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F16" w:rsidRDefault="00092F16" w:rsidP="007712C8">
      <w:r>
        <w:separator/>
      </w:r>
    </w:p>
  </w:footnote>
  <w:footnote w:type="continuationSeparator" w:id="0">
    <w:p w:rsidR="00092F16" w:rsidRDefault="00092F16" w:rsidP="007712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6B40C1"/>
    <w:multiLevelType w:val="singleLevel"/>
    <w:tmpl w:val="DF6B40C1"/>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3AB"/>
    <w:rsid w:val="00092F16"/>
    <w:rsid w:val="000E43AB"/>
    <w:rsid w:val="0041651C"/>
    <w:rsid w:val="00771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2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12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12C8"/>
    <w:rPr>
      <w:sz w:val="18"/>
      <w:szCs w:val="18"/>
    </w:rPr>
  </w:style>
  <w:style w:type="paragraph" w:styleId="a4">
    <w:name w:val="footer"/>
    <w:basedOn w:val="a"/>
    <w:link w:val="Char0"/>
    <w:uiPriority w:val="99"/>
    <w:unhideWhenUsed/>
    <w:rsid w:val="007712C8"/>
    <w:pPr>
      <w:tabs>
        <w:tab w:val="center" w:pos="4153"/>
        <w:tab w:val="right" w:pos="8306"/>
      </w:tabs>
      <w:snapToGrid w:val="0"/>
      <w:jc w:val="left"/>
    </w:pPr>
    <w:rPr>
      <w:sz w:val="18"/>
      <w:szCs w:val="18"/>
    </w:rPr>
  </w:style>
  <w:style w:type="character" w:customStyle="1" w:styleId="Char0">
    <w:name w:val="页脚 Char"/>
    <w:basedOn w:val="a0"/>
    <w:link w:val="a4"/>
    <w:uiPriority w:val="99"/>
    <w:rsid w:val="007712C8"/>
    <w:rPr>
      <w:sz w:val="18"/>
      <w:szCs w:val="18"/>
    </w:rPr>
  </w:style>
  <w:style w:type="paragraph" w:styleId="a5">
    <w:name w:val="List Paragraph"/>
    <w:basedOn w:val="a"/>
    <w:uiPriority w:val="34"/>
    <w:qFormat/>
    <w:rsid w:val="007712C8"/>
    <w:pPr>
      <w:ind w:firstLineChars="200" w:firstLine="420"/>
    </w:pPr>
    <w:rPr>
      <w:rFonts w:ascii="Calibri" w:eastAsia="宋体" w:hAnsi="Calibri" w:cs="Times New Roman"/>
    </w:rPr>
  </w:style>
  <w:style w:type="character" w:customStyle="1" w:styleId="NormalCharacter">
    <w:name w:val="NormalCharacter"/>
    <w:qFormat/>
    <w:rsid w:val="007712C8"/>
    <w:rPr>
      <w:rFonts w:ascii="Calibri" w:eastAsia="宋体" w:hAnsi="Calibri"/>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2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12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12C8"/>
    <w:rPr>
      <w:sz w:val="18"/>
      <w:szCs w:val="18"/>
    </w:rPr>
  </w:style>
  <w:style w:type="paragraph" w:styleId="a4">
    <w:name w:val="footer"/>
    <w:basedOn w:val="a"/>
    <w:link w:val="Char0"/>
    <w:uiPriority w:val="99"/>
    <w:unhideWhenUsed/>
    <w:rsid w:val="007712C8"/>
    <w:pPr>
      <w:tabs>
        <w:tab w:val="center" w:pos="4153"/>
        <w:tab w:val="right" w:pos="8306"/>
      </w:tabs>
      <w:snapToGrid w:val="0"/>
      <w:jc w:val="left"/>
    </w:pPr>
    <w:rPr>
      <w:sz w:val="18"/>
      <w:szCs w:val="18"/>
    </w:rPr>
  </w:style>
  <w:style w:type="character" w:customStyle="1" w:styleId="Char0">
    <w:name w:val="页脚 Char"/>
    <w:basedOn w:val="a0"/>
    <w:link w:val="a4"/>
    <w:uiPriority w:val="99"/>
    <w:rsid w:val="007712C8"/>
    <w:rPr>
      <w:sz w:val="18"/>
      <w:szCs w:val="18"/>
    </w:rPr>
  </w:style>
  <w:style w:type="paragraph" w:styleId="a5">
    <w:name w:val="List Paragraph"/>
    <w:basedOn w:val="a"/>
    <w:uiPriority w:val="34"/>
    <w:qFormat/>
    <w:rsid w:val="007712C8"/>
    <w:pPr>
      <w:ind w:firstLineChars="200" w:firstLine="420"/>
    </w:pPr>
    <w:rPr>
      <w:rFonts w:ascii="Calibri" w:eastAsia="宋体" w:hAnsi="Calibri" w:cs="Times New Roman"/>
    </w:rPr>
  </w:style>
  <w:style w:type="character" w:customStyle="1" w:styleId="NormalCharacter">
    <w:name w:val="NormalCharacter"/>
    <w:qFormat/>
    <w:rsid w:val="007712C8"/>
    <w:rPr>
      <w:rFonts w:ascii="Calibri" w:eastAsia="宋体" w:hAnsi="Calibri"/>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2</cp:revision>
  <dcterms:created xsi:type="dcterms:W3CDTF">2024-05-17T10:59:00Z</dcterms:created>
  <dcterms:modified xsi:type="dcterms:W3CDTF">2024-05-17T10:59:00Z</dcterms:modified>
</cp:coreProperties>
</file>