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F9" w:rsidRPr="008D04B8" w:rsidRDefault="00282AF9" w:rsidP="00282AF9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28"/>
          <w:szCs w:val="32"/>
        </w:rPr>
      </w:pPr>
      <w:r w:rsidRPr="008D04B8">
        <w:rPr>
          <w:rStyle w:val="NormalCharacter"/>
          <w:rFonts w:ascii="新宋体" w:eastAsia="新宋体" w:hAnsi="新宋体" w:cs="新宋体" w:hint="eastAsia"/>
          <w:b/>
          <w:sz w:val="28"/>
          <w:szCs w:val="32"/>
        </w:rPr>
        <w:t>附件1：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82" w:hangingChars="201" w:hanging="48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4"/>
        </w:rPr>
        <w:t>多功能电动床技术参数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1.规格：床板长2000mm，全长2210mm；床板宽860mm，全宽980mm，高低升降范围435～785mm（床板到地面的高度）。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2.床板采用优质冷轧钢板一次冲压成型，床面板带有透气孔；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3.功能：体位调节功能背部升降0-70°，膝部升降0-25°，</w:t>
      </w:r>
      <w:proofErr w:type="gramStart"/>
      <w:r w:rsidRPr="005F5429">
        <w:rPr>
          <w:rFonts w:asciiTheme="minorEastAsia" w:hAnsiTheme="minorEastAsia"/>
        </w:rPr>
        <w:t>高低升降高低升降</w:t>
      </w:r>
      <w:proofErr w:type="gramEnd"/>
      <w:r w:rsidRPr="005F5429">
        <w:rPr>
          <w:rFonts w:asciiTheme="minorEastAsia" w:hAnsiTheme="minorEastAsia"/>
        </w:rPr>
        <w:t>范围435～785mm，整体倾斜0-12°，一键式心脏椅位，一键复位，电动CPR功能。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4.头尾板：可拆卸式床头、床尾板，采用聚乙烯(PE)树脂材料一体吹塑成型，具有锁定装置</w:t>
      </w:r>
      <w:r w:rsidRPr="005F5429">
        <w:rPr>
          <w:rFonts w:asciiTheme="minorEastAsia" w:hAnsiTheme="minorEastAsia" w:hint="eastAsia"/>
        </w:rPr>
        <w:t>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5.护栏：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⑴新型四片式分体</w:t>
      </w:r>
      <w:r w:rsidRPr="005F5429">
        <w:rPr>
          <w:rFonts w:asciiTheme="minorEastAsia" w:hAnsiTheme="minorEastAsia" w:hint="eastAsia"/>
        </w:rPr>
        <w:t>护栏。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⑵安全型护栏，护栏在受由内向外压力时无法打开，需受外向内压力方可打开，有效防止患者在床上时私自打开护栏下床而造成的坠床。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⑶前后</w:t>
      </w:r>
      <w:proofErr w:type="gramStart"/>
      <w:r w:rsidRPr="005F5429">
        <w:rPr>
          <w:rFonts w:asciiTheme="minorEastAsia" w:hAnsiTheme="minorEastAsia"/>
        </w:rPr>
        <w:t>护栏均</w:t>
      </w:r>
      <w:proofErr w:type="gramEnd"/>
      <w:r w:rsidRPr="005F5429">
        <w:rPr>
          <w:rFonts w:asciiTheme="minorEastAsia" w:hAnsiTheme="minorEastAsia"/>
        </w:rPr>
        <w:t>设置角度显示器，可清晰显示背部床板升起角度及床体倾斜角度。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⑷前侧护栏上设置蓄电池电量显示器，可清晰显示蓄电池状态。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⑸前侧护栏上设置病床最低位显示灯，可清晰显示病床是否达到最低安全位置。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6.控制器：</w:t>
      </w:r>
      <w:r w:rsidRPr="005F5429">
        <w:rPr>
          <w:rFonts w:asciiTheme="minorEastAsia" w:hAnsiTheme="minorEastAsia" w:hint="eastAsia"/>
        </w:rPr>
        <w:t>配置护栏控制器与手持式线型遥控器，头部护栏左右内外均有功能控制面板按键，</w:t>
      </w:r>
      <w:proofErr w:type="gramStart"/>
      <w:r w:rsidRPr="005F5429">
        <w:rPr>
          <w:rFonts w:asciiTheme="minorEastAsia" w:hAnsiTheme="minorEastAsia" w:hint="eastAsia"/>
        </w:rPr>
        <w:t>医</w:t>
      </w:r>
      <w:proofErr w:type="gramEnd"/>
      <w:r w:rsidRPr="005F5429">
        <w:rPr>
          <w:rFonts w:asciiTheme="minorEastAsia" w:hAnsiTheme="minorEastAsia" w:hint="eastAsia"/>
        </w:rPr>
        <w:t>患分离。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7、床板两侧，各设置手动CPR装置1套。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8、床板上方两侧</w:t>
      </w:r>
      <w:r w:rsidRPr="005F5429">
        <w:rPr>
          <w:rFonts w:asciiTheme="minorEastAsia" w:hAnsiTheme="minorEastAsia" w:hint="eastAsia"/>
        </w:rPr>
        <w:t>，设置</w:t>
      </w:r>
      <w:r w:rsidRPr="005F5429">
        <w:rPr>
          <w:rFonts w:asciiTheme="minorEastAsia" w:hAnsiTheme="minorEastAsia"/>
        </w:rPr>
        <w:t>束缚装置，用于捆绑特殊病患。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9、床板两侧，各设置引流袋及附属挂钩2个。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10、直径125mm脚轮，具有锁定、自由、定向三段式跷跷板中央控制锁定装置；防腐蚀，耐酸性佳，静音，防缠绕。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/>
        </w:rPr>
        <w:t>11、电机：采用专业医用电机系统，4个电机控制体位升降功能。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 w:hint="eastAsia"/>
        </w:rPr>
        <w:t>12、床垫：采用</w:t>
      </w:r>
      <w:proofErr w:type="gramStart"/>
      <w:r w:rsidRPr="005F5429">
        <w:rPr>
          <w:rFonts w:asciiTheme="minorEastAsia" w:hAnsiTheme="minorEastAsia" w:hint="eastAsia"/>
        </w:rPr>
        <w:t>一</w:t>
      </w:r>
      <w:proofErr w:type="gramEnd"/>
      <w:r w:rsidRPr="005F5429">
        <w:rPr>
          <w:rFonts w:asciiTheme="minorEastAsia" w:hAnsiTheme="minorEastAsia" w:hint="eastAsia"/>
        </w:rPr>
        <w:t>体式海绵床垫，尺寸与病床相匹配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 w:hint="eastAsia"/>
        </w:rPr>
        <w:t xml:space="preserve">   外套：PU面料可拆卸，防水，抗菌、阻燃 （提供防霉、抗菌检测报告）。</w:t>
      </w:r>
    </w:p>
    <w:p w:rsidR="00282AF9" w:rsidRPr="005F5429" w:rsidRDefault="00282AF9" w:rsidP="00282AF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5F5429">
        <w:rPr>
          <w:rFonts w:asciiTheme="minorEastAsia" w:hAnsiTheme="minorEastAsia" w:hint="eastAsia"/>
        </w:rPr>
        <w:t xml:space="preserve">   内芯：软硬双层海绵，采用</w:t>
      </w:r>
      <w:proofErr w:type="gramStart"/>
      <w:r w:rsidRPr="005F5429">
        <w:rPr>
          <w:rFonts w:asciiTheme="minorEastAsia" w:hAnsiTheme="minorEastAsia" w:hint="eastAsia"/>
        </w:rPr>
        <w:t>一</w:t>
      </w:r>
      <w:proofErr w:type="gramEnd"/>
      <w:r w:rsidRPr="005F5429">
        <w:rPr>
          <w:rFonts w:asciiTheme="minorEastAsia" w:hAnsiTheme="minorEastAsia" w:hint="eastAsia"/>
        </w:rPr>
        <w:t>体式波浪形高弹海绵制成，减少褥疮的发生。</w:t>
      </w:r>
    </w:p>
    <w:p w:rsidR="005A75F8" w:rsidRPr="00282AF9" w:rsidRDefault="005A75F8">
      <w:bookmarkStart w:id="0" w:name="_GoBack"/>
      <w:bookmarkEnd w:id="0"/>
    </w:p>
    <w:sectPr w:rsidR="005A75F8" w:rsidRPr="0028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37" w:rsidRDefault="00843F37" w:rsidP="00282AF9">
      <w:r>
        <w:separator/>
      </w:r>
    </w:p>
  </w:endnote>
  <w:endnote w:type="continuationSeparator" w:id="0">
    <w:p w:rsidR="00843F37" w:rsidRDefault="00843F37" w:rsidP="0028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37" w:rsidRDefault="00843F37" w:rsidP="00282AF9">
      <w:r>
        <w:separator/>
      </w:r>
    </w:p>
  </w:footnote>
  <w:footnote w:type="continuationSeparator" w:id="0">
    <w:p w:rsidR="00843F37" w:rsidRDefault="00843F37" w:rsidP="0028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20"/>
    <w:rsid w:val="00282AF9"/>
    <w:rsid w:val="00540720"/>
    <w:rsid w:val="005A75F8"/>
    <w:rsid w:val="008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AF9"/>
    <w:rPr>
      <w:sz w:val="18"/>
      <w:szCs w:val="18"/>
    </w:rPr>
  </w:style>
  <w:style w:type="character" w:customStyle="1" w:styleId="NormalCharacter">
    <w:name w:val="NormalCharacter"/>
    <w:qFormat/>
    <w:rsid w:val="00282AF9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AF9"/>
    <w:rPr>
      <w:sz w:val="18"/>
      <w:szCs w:val="18"/>
    </w:rPr>
  </w:style>
  <w:style w:type="character" w:customStyle="1" w:styleId="NormalCharacter">
    <w:name w:val="NormalCharacter"/>
    <w:qFormat/>
    <w:rsid w:val="00282AF9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66735</dc:creator>
  <cp:keywords/>
  <dc:description/>
  <cp:lastModifiedBy>66735</cp:lastModifiedBy>
  <cp:revision>2</cp:revision>
  <dcterms:created xsi:type="dcterms:W3CDTF">2024-05-17T15:34:00Z</dcterms:created>
  <dcterms:modified xsi:type="dcterms:W3CDTF">2024-05-17T15:34:00Z</dcterms:modified>
</cp:coreProperties>
</file>