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碘仿</w:t>
      </w:r>
      <w:proofErr w:type="gramStart"/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纱面湿</w:t>
      </w:r>
      <w:proofErr w:type="gramEnd"/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巾参数</w:t>
      </w: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1、材质为脱脂棉纱</w:t>
      </w: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2、吸湿性好</w:t>
      </w: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3、柔软新肤</w:t>
      </w: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4、能保证持久的杀菌作用</w:t>
      </w:r>
    </w:p>
    <w:p w:rsidR="00BB583F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5、独立包装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Pr="00CA7C8D" w:rsidRDefault="005A7BB2">
      <w:pPr>
        <w:pStyle w:val="a3"/>
        <w:ind w:firstLineChars="0" w:firstLine="0"/>
        <w:jc w:val="left"/>
        <w:rPr>
          <w:rStyle w:val="font11"/>
          <w:rFonts w:hint="default"/>
          <w:b/>
          <w:lang w:bidi="ar"/>
        </w:rPr>
      </w:pPr>
      <w:r w:rsidRPr="00CA7C8D">
        <w:rPr>
          <w:rStyle w:val="font11"/>
          <w:rFonts w:hint="default"/>
          <w:b/>
          <w:lang w:bidi="ar"/>
        </w:rPr>
        <w:t>固定器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①尺寸：旋转环内径30mm，误差±2mm 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②外观：外观整洁、平整，无异物、破损缺陷，包装封口应严密  内箍隐藏，未使用时无突出、无脱落 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③物理性能：无纺布胶带持粘性应不大于2.5mm </w:t>
      </w:r>
    </w:p>
    <w:p w:rsidR="00BB583F" w:rsidRDefault="00BB583F">
      <w:pPr>
        <w:pStyle w:val="a3"/>
        <w:ind w:firstLineChars="0" w:firstLine="0"/>
        <w:jc w:val="left"/>
        <w:rPr>
          <w:rFonts w:ascii="宋体" w:eastAsia="宋体" w:hAnsi="宋体" w:cs="宋体"/>
          <w:color w:val="000000"/>
          <w:szCs w:val="21"/>
          <w:lang w:bidi="ar"/>
        </w:rPr>
      </w:pPr>
    </w:p>
    <w:p w:rsidR="00BB583F" w:rsidRPr="00CA7C8D" w:rsidRDefault="005A7BB2">
      <w:pPr>
        <w:pStyle w:val="a3"/>
        <w:ind w:firstLineChars="0" w:firstLine="0"/>
        <w:jc w:val="left"/>
        <w:rPr>
          <w:rStyle w:val="font11"/>
          <w:rFonts w:hint="default"/>
          <w:b/>
          <w:lang w:bidi="ar"/>
        </w:rPr>
      </w:pPr>
      <w:r w:rsidRPr="00CA7C8D">
        <w:rPr>
          <w:rStyle w:val="font11"/>
          <w:rFonts w:hint="default"/>
          <w:b/>
          <w:lang w:bidi="ar"/>
        </w:rPr>
        <w:t>腹膜透析</w:t>
      </w:r>
      <w:proofErr w:type="gramStart"/>
      <w:r w:rsidRPr="00CA7C8D">
        <w:rPr>
          <w:rStyle w:val="font11"/>
          <w:rFonts w:hint="default"/>
          <w:b/>
          <w:lang w:bidi="ar"/>
        </w:rPr>
        <w:t>螺旋帽钛接头</w:t>
      </w:r>
      <w:proofErr w:type="gramEnd"/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①由两部分构成:钛接头和螺旋帽。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②使用连接腹透管规格:内径2.6mm-3.5mm外径5mm-5.1mm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③用途：用于腹透导管与带有锁扣接头的外接短管的连接</w:t>
      </w:r>
    </w:p>
    <w:p w:rsidR="00BB583F" w:rsidRDefault="00BB583F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③要求产品质保不少于5年。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Pr="00CA7C8D" w:rsidRDefault="005A7BB2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CA7C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顺行灌注插管</w:t>
      </w:r>
    </w:p>
    <w:p w:rsidR="00BB583F" w:rsidRDefault="005A7BB2">
      <w:pPr>
        <w:jc w:val="left"/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①</w:t>
      </w:r>
      <w:proofErr w:type="gramStart"/>
      <w:r>
        <w:t>显影篮状</w:t>
      </w:r>
      <w:proofErr w:type="gramEnd"/>
      <w:r>
        <w:rPr>
          <w:rFonts w:hint="eastAsia"/>
        </w:rPr>
        <w:t>40</w:t>
      </w:r>
      <w:r>
        <w:rPr>
          <w:rFonts w:hint="eastAsia"/>
        </w:rPr>
        <w:t>—</w:t>
      </w:r>
      <w:r>
        <w:rPr>
          <w:rFonts w:hint="eastAsia"/>
        </w:rPr>
        <w:t>90</w:t>
      </w:r>
      <w:r>
        <w:rPr>
          <w:rFonts w:hint="eastAsia"/>
        </w:rPr>
        <w:t>度弯头</w:t>
      </w:r>
      <w:r>
        <w:rPr>
          <w:rFonts w:hint="eastAsia"/>
        </w:rPr>
        <w:t xml:space="preserve"> </w:t>
      </w:r>
    </w:p>
    <w:p w:rsidR="00BB583F" w:rsidRDefault="005A7BB2">
      <w:pPr>
        <w:jc w:val="left"/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②</w:t>
      </w:r>
      <w:r>
        <w:t>硅胶头</w:t>
      </w:r>
      <w:r>
        <w:rPr>
          <w:rFonts w:hint="eastAsia"/>
        </w:rPr>
        <w:t>:40</w:t>
      </w:r>
      <w:r>
        <w:rPr>
          <w:rFonts w:hint="eastAsia"/>
        </w:rPr>
        <w:t>—</w:t>
      </w:r>
      <w:r>
        <w:rPr>
          <w:rFonts w:hint="eastAsia"/>
        </w:rPr>
        <w:t>90</w:t>
      </w:r>
      <w:r>
        <w:rPr>
          <w:rFonts w:hint="eastAsia"/>
        </w:rPr>
        <w:t>度弯头</w:t>
      </w:r>
      <w:r>
        <w:rPr>
          <w:rFonts w:hint="eastAsia"/>
        </w:rPr>
        <w:t xml:space="preserve"> 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③</w:t>
      </w:r>
      <w:proofErr w:type="gramStart"/>
      <w:r>
        <w:rPr>
          <w:rFonts w:hint="eastAsia"/>
        </w:rPr>
        <w:t>蓝状头</w:t>
      </w:r>
      <w:proofErr w:type="gramEnd"/>
      <w:r>
        <w:rPr>
          <w:rFonts w:hint="eastAsia"/>
        </w:rPr>
        <w:t>、</w:t>
      </w:r>
      <w:r>
        <w:t>凹型头</w:t>
      </w:r>
      <w:r>
        <w:rPr>
          <w:rFonts w:hint="eastAsia"/>
        </w:rPr>
        <w:t>、</w:t>
      </w:r>
      <w:proofErr w:type="gramStart"/>
      <w:r>
        <w:t>凸</w:t>
      </w:r>
      <w:proofErr w:type="gramEnd"/>
      <w:r>
        <w:t>型头</w:t>
      </w:r>
      <w:r>
        <w:rPr>
          <w:rFonts w:hint="eastAsia"/>
        </w:rPr>
        <w:t xml:space="preserve">  </w:t>
      </w:r>
    </w:p>
    <w:p w:rsidR="00BB583F" w:rsidRDefault="00BB583F"/>
    <w:p w:rsidR="00BB583F" w:rsidRPr="00CA7C8D" w:rsidRDefault="005A7BB2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CA7C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一次性使用动静脉插管</w:t>
      </w:r>
    </w:p>
    <w:p w:rsidR="00BB583F" w:rsidRDefault="005A7BB2">
      <w:pPr>
        <w:widowControl/>
        <w:ind w:firstLineChars="100" w:firstLine="22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产品结构:一次性使用动静脉插管，包括插管、缝合环、密封帽和插芯，配有固定座。材质优、管壁薄、抗弯折、易操作</w:t>
      </w:r>
    </w:p>
    <w:p w:rsidR="00BB583F" w:rsidRDefault="00BB583F">
      <w:pPr>
        <w:widowControl/>
        <w:ind w:firstLineChars="100" w:firstLine="22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Pr="00D73F8D" w:rsidRDefault="005A7BB2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一次性使用血液微</w:t>
      </w:r>
      <w:proofErr w:type="gramStart"/>
      <w:r w:rsidRPr="00D73F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栓</w:t>
      </w:r>
      <w:proofErr w:type="gramEnd"/>
      <w:r w:rsidRPr="00D73F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过滤器</w:t>
      </w:r>
    </w:p>
    <w:p w:rsidR="00BB583F" w:rsidRDefault="005A7BB2">
      <w:pPr>
        <w:widowControl/>
        <w:ind w:firstLineChars="200" w:firstLine="44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①</w:t>
      </w:r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用于心脏直视手术时滤除血液体外循环中的各种微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栓</w:t>
      </w:r>
      <w:proofErr w:type="gramEnd"/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、人体组织、血块、微气泡及其他固体颗粒，能防止患者微血管的栓塞，保护人体血液微循环。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螺旋形血流</w:t>
      </w:r>
      <w:proofErr w:type="gramEnd"/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设计，减少血液破坏;过滤面积大，使流量达到最大化;进出口压差小，保证血流顺畅;预充量小，节约用血。</w:t>
      </w:r>
    </w:p>
    <w:p w:rsidR="00BB583F" w:rsidRDefault="005A7BB2">
      <w:pPr>
        <w:widowControl/>
        <w:ind w:firstLineChars="200" w:firstLine="44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②规格：</w:t>
      </w:r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成人型、儿童型、婴儿型。</w:t>
      </w:r>
    </w:p>
    <w:p w:rsidR="00BB583F" w:rsidRDefault="00BB583F"/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Pr="00D73F8D" w:rsidRDefault="005A7BB2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止血海绵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适用范围：适用于鼻出血，鼻腔、鼻窦术后止血。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尺寸要求：长*宽*高：（80±8）*（20±3）*（15±2）mm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厚度：2.5±0.5mm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吸水性：≥500%；膨胀时间：≤25S；酸碱度：PH值5.0-9.0如有相关专利证书可优先考虑。</w:t>
      </w:r>
    </w:p>
    <w:p w:rsidR="00BB583F" w:rsidRDefault="00BB583F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BB583F" w:rsidRPr="00D73F8D" w:rsidRDefault="005A7BB2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通风管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①高度12.00mm外径6.70mm内径1.14mm（ 大致范围 ）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②材质：硅胶</w:t>
      </w:r>
    </w:p>
    <w:p w:rsidR="00BB583F" w:rsidRDefault="00BB583F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Pr="00D73F8D" w:rsidRDefault="005A7BB2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肌电诱发电位仪（火棉胶电极）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交流阻抗&lt;3K0,直流失调电压&lt;30mv，盐雾试验&gt;24小时无腐蚀</w:t>
      </w:r>
    </w:p>
    <w:p w:rsidR="00BB583F" w:rsidRDefault="00BB583F"/>
    <w:p w:rsidR="00BB583F" w:rsidRPr="00D73F8D" w:rsidRDefault="005A7BB2">
      <w:pPr>
        <w:rPr>
          <w:b/>
        </w:rPr>
      </w:pPr>
      <w:r w:rsidRPr="00D73F8D">
        <w:rPr>
          <w:rFonts w:hint="eastAsia"/>
          <w:b/>
        </w:rPr>
        <w:t>囊袋张力环</w:t>
      </w:r>
    </w:p>
    <w:p w:rsidR="00BB583F" w:rsidRDefault="005A7BB2">
      <w:r>
        <w:rPr>
          <w:rFonts w:hint="eastAsia"/>
        </w:rPr>
        <w:t>①产品要求由聚甲基丙烯酸甲酯</w:t>
      </w:r>
      <w:r>
        <w:rPr>
          <w:rFonts w:hint="eastAsia"/>
        </w:rPr>
        <w:t>PMMA</w:t>
      </w:r>
      <w:r>
        <w:rPr>
          <w:rFonts w:hint="eastAsia"/>
        </w:rPr>
        <w:t>材料制成的过半圆的圆弧整体结构</w:t>
      </w:r>
      <w:r>
        <w:rPr>
          <w:rFonts w:hint="eastAsia"/>
        </w:rPr>
        <w:t>.</w:t>
      </w:r>
    </w:p>
    <w:p w:rsidR="00BB583F" w:rsidRDefault="005A7BB2">
      <w:r>
        <w:rPr>
          <w:rFonts w:hint="eastAsia"/>
        </w:rPr>
        <w:t>②</w:t>
      </w:r>
      <w:proofErr w:type="gramStart"/>
      <w:r>
        <w:rPr>
          <w:rFonts w:hint="eastAsia"/>
        </w:rPr>
        <w:t>圆弧环两端</w:t>
      </w:r>
      <w:proofErr w:type="gramEnd"/>
      <w:r>
        <w:rPr>
          <w:rFonts w:hint="eastAsia"/>
        </w:rPr>
        <w:t>制有手术夹持定位孔，未着色。</w:t>
      </w:r>
    </w:p>
    <w:p w:rsidR="00BB583F" w:rsidRDefault="005A7BB2">
      <w:pPr>
        <w:widowControl/>
        <w:jc w:val="left"/>
        <w:textAlignment w:val="center"/>
      </w:pPr>
      <w:r>
        <w:rPr>
          <w:rFonts w:hint="eastAsia"/>
        </w:rPr>
        <w:t>③最大外周尺寸</w:t>
      </w:r>
      <w:r>
        <w:rPr>
          <w:rFonts w:hint="eastAsia"/>
        </w:rPr>
        <w:t>12/10mm-13/11mm</w:t>
      </w:r>
      <w:r>
        <w:rPr>
          <w:rFonts w:hint="eastAsia"/>
        </w:rPr>
        <w:t>、定位孔直径</w:t>
      </w:r>
      <w:r>
        <w:rPr>
          <w:rFonts w:hint="eastAsia"/>
        </w:rPr>
        <w:t>0.42mm</w:t>
      </w:r>
      <w:r>
        <w:rPr>
          <w:rFonts w:hint="eastAsia"/>
        </w:rPr>
        <w:t>、环直径</w:t>
      </w:r>
      <w:r>
        <w:rPr>
          <w:rFonts w:hint="eastAsia"/>
        </w:rPr>
        <w:t>0.21mm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29-.36</w:t>
      </w:r>
      <w:r>
        <w:rPr>
          <w:rFonts w:hint="eastAsia"/>
          <w:sz w:val="18"/>
          <w:szCs w:val="18"/>
        </w:rPr>
        <w:t>超声眼科晶状体摘除和玻璃体切除设备及附件</w:t>
      </w: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 xml:space="preserve">23Ga </w:t>
      </w:r>
      <w:proofErr w:type="spell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UltraVit</w:t>
      </w:r>
      <w:proofErr w:type="spell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玻璃体切除探头-5000 CPM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23Ga/25Ga</w:t>
      </w:r>
      <w:proofErr w:type="gramStart"/>
      <w:r>
        <w:rPr>
          <w:rFonts w:hint="eastAsia"/>
          <w:sz w:val="18"/>
          <w:szCs w:val="18"/>
        </w:rPr>
        <w:t>玻</w:t>
      </w:r>
      <w:proofErr w:type="gramEnd"/>
      <w:r>
        <w:rPr>
          <w:rFonts w:hint="eastAsia"/>
          <w:sz w:val="18"/>
          <w:szCs w:val="18"/>
        </w:rPr>
        <w:t>切头切速大于或等于</w:t>
      </w:r>
      <w:r>
        <w:rPr>
          <w:rFonts w:hint="eastAsia"/>
          <w:sz w:val="18"/>
          <w:szCs w:val="18"/>
        </w:rPr>
        <w:t>5000 CPM</w:t>
      </w:r>
      <w:r>
        <w:rPr>
          <w:rFonts w:hint="eastAsia"/>
          <w:sz w:val="18"/>
          <w:szCs w:val="18"/>
        </w:rPr>
        <w:t>、斜面、具有负压和切割两大功能。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②双气路操控、器械管径直</w:t>
      </w:r>
      <w:proofErr w:type="gramStart"/>
      <w:r>
        <w:rPr>
          <w:rFonts w:hint="eastAsia"/>
          <w:sz w:val="18"/>
          <w:szCs w:val="18"/>
        </w:rPr>
        <w:t>径</w:t>
      </w:r>
      <w:proofErr w:type="gramEnd"/>
      <w:r>
        <w:rPr>
          <w:rFonts w:hint="eastAsia"/>
          <w:sz w:val="18"/>
          <w:szCs w:val="18"/>
        </w:rPr>
        <w:t>小于或等于</w:t>
      </w:r>
      <w:r>
        <w:rPr>
          <w:rFonts w:hint="eastAsia"/>
          <w:sz w:val="18"/>
          <w:szCs w:val="18"/>
        </w:rPr>
        <w:t>0.65MM</w:t>
      </w:r>
      <w:r>
        <w:rPr>
          <w:rFonts w:hint="eastAsia"/>
          <w:sz w:val="18"/>
          <w:szCs w:val="18"/>
        </w:rPr>
        <w:t>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</w:t>
      </w: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23Ga、25Ga 联合手术套包-5000CPM/0.9mm,普通照明光纤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内容物包括</w:t>
      </w:r>
      <w:r>
        <w:rPr>
          <w:rFonts w:hint="eastAsia"/>
          <w:sz w:val="18"/>
          <w:szCs w:val="18"/>
        </w:rPr>
        <w:t>;23Ga</w:t>
      </w:r>
      <w:proofErr w:type="gramStart"/>
      <w:r>
        <w:rPr>
          <w:rFonts w:hint="eastAsia"/>
          <w:sz w:val="18"/>
          <w:szCs w:val="18"/>
        </w:rPr>
        <w:t>玻</w:t>
      </w:r>
      <w:proofErr w:type="gramEnd"/>
      <w:r>
        <w:rPr>
          <w:rFonts w:hint="eastAsia"/>
          <w:sz w:val="18"/>
          <w:szCs w:val="18"/>
        </w:rPr>
        <w:t>切头</w:t>
      </w:r>
      <w:r>
        <w:rPr>
          <w:rFonts w:hint="eastAsia"/>
          <w:sz w:val="18"/>
          <w:szCs w:val="18"/>
        </w:rPr>
        <w:t>/25Ga</w:t>
      </w:r>
      <w:proofErr w:type="gramStart"/>
      <w:r>
        <w:rPr>
          <w:rFonts w:hint="eastAsia"/>
          <w:sz w:val="18"/>
          <w:szCs w:val="18"/>
        </w:rPr>
        <w:t>玻</w:t>
      </w:r>
      <w:proofErr w:type="gramEnd"/>
      <w:r>
        <w:rPr>
          <w:rFonts w:hint="eastAsia"/>
          <w:sz w:val="18"/>
          <w:szCs w:val="18"/>
        </w:rPr>
        <w:t>切头（（</w:t>
      </w:r>
      <w:r>
        <w:rPr>
          <w:rFonts w:hint="eastAsia"/>
          <w:sz w:val="18"/>
          <w:szCs w:val="18"/>
        </w:rPr>
        <w:t>5000CPM-10000CPM)</w:t>
      </w:r>
      <w:r>
        <w:rPr>
          <w:rFonts w:hint="eastAsia"/>
          <w:sz w:val="18"/>
          <w:szCs w:val="18"/>
        </w:rPr>
        <w:t>、积液</w:t>
      </w:r>
      <w:proofErr w:type="gramStart"/>
      <w:r>
        <w:rPr>
          <w:rFonts w:hint="eastAsia"/>
          <w:sz w:val="18"/>
          <w:szCs w:val="18"/>
        </w:rPr>
        <w:t>盒卡槽</w:t>
      </w:r>
      <w:proofErr w:type="gramEnd"/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引流液袋、照明光纤、</w:t>
      </w:r>
      <w:r>
        <w:rPr>
          <w:rFonts w:hint="eastAsia"/>
          <w:sz w:val="18"/>
          <w:szCs w:val="18"/>
        </w:rPr>
        <w:t>4MM</w:t>
      </w:r>
      <w:r>
        <w:rPr>
          <w:rFonts w:hint="eastAsia"/>
          <w:sz w:val="18"/>
          <w:szCs w:val="18"/>
        </w:rPr>
        <w:t>灌注头、穿刺系统套包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支（含巩膜塞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个）、</w:t>
      </w:r>
      <w:r>
        <w:rPr>
          <w:rFonts w:hint="eastAsia"/>
          <w:sz w:val="18"/>
          <w:szCs w:val="18"/>
        </w:rPr>
        <w:t>GFI</w:t>
      </w:r>
      <w:r>
        <w:rPr>
          <w:rFonts w:hint="eastAsia"/>
          <w:sz w:val="18"/>
          <w:szCs w:val="18"/>
        </w:rPr>
        <w:t>管路、带自动灌注阀的灌注管路。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②灌注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抽吸管路、辅助抽吸管路、无菌面板盖布、三通接头、</w:t>
      </w:r>
      <w:r>
        <w:rPr>
          <w:rFonts w:hint="eastAsia"/>
          <w:sz w:val="18"/>
          <w:szCs w:val="18"/>
        </w:rPr>
        <w:t>20CC</w:t>
      </w:r>
      <w:r>
        <w:rPr>
          <w:rFonts w:hint="eastAsia"/>
          <w:sz w:val="18"/>
          <w:szCs w:val="18"/>
        </w:rPr>
        <w:t>注射器、前房测试腔、带有</w:t>
      </w:r>
      <w:r>
        <w:rPr>
          <w:rFonts w:hint="eastAsia"/>
          <w:sz w:val="18"/>
          <w:szCs w:val="18"/>
        </w:rPr>
        <w:t>BSI</w:t>
      </w:r>
      <w:r>
        <w:rPr>
          <w:rFonts w:hint="eastAsia"/>
          <w:sz w:val="18"/>
          <w:szCs w:val="18"/>
        </w:rPr>
        <w:t>的前节灌注套管。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</w:t>
      </w: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23Ga、25Ga  先进软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头移液手柄</w:t>
      </w:r>
      <w:proofErr w:type="gramEnd"/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一次性性使用，无菌，用于处理组织、渗血和出血、主动和被动抽吸功能。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②绿色硅胶软头（</w:t>
      </w:r>
      <w:r>
        <w:rPr>
          <w:rFonts w:hint="eastAsia"/>
          <w:sz w:val="18"/>
          <w:szCs w:val="18"/>
        </w:rPr>
        <w:t>2.0MM)</w:t>
      </w:r>
      <w:r>
        <w:rPr>
          <w:rFonts w:hint="eastAsia"/>
          <w:sz w:val="18"/>
          <w:szCs w:val="18"/>
        </w:rPr>
        <w:t>用于玻璃体切除手术。</w:t>
      </w:r>
    </w:p>
    <w:p w:rsidR="00BB583F" w:rsidRDefault="005A7BB2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.12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英存硅胶电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凝线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英寸</w:t>
      </w:r>
      <w:proofErr w:type="gramStart"/>
      <w:r>
        <w:rPr>
          <w:rFonts w:hint="eastAsia"/>
          <w:sz w:val="18"/>
          <w:szCs w:val="18"/>
        </w:rPr>
        <w:t>硅胶电</w:t>
      </w:r>
      <w:proofErr w:type="gramEnd"/>
      <w:r>
        <w:rPr>
          <w:rFonts w:hint="eastAsia"/>
          <w:sz w:val="18"/>
          <w:szCs w:val="18"/>
        </w:rPr>
        <w:t>凝线。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使用。用于玻璃体切除手术。</w:t>
      </w:r>
    </w:p>
    <w:p w:rsidR="00BB583F" w:rsidRDefault="00BB583F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 w:rsidR="00BB583F" w:rsidRDefault="005A7BB2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.25g加强灌注头托盘装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25g</w:t>
      </w:r>
      <w:r>
        <w:rPr>
          <w:rFonts w:hint="eastAsia"/>
          <w:sz w:val="18"/>
          <w:szCs w:val="18"/>
        </w:rPr>
        <w:t>加强灌注头托盘装：内含灌注头、巩膜钉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个。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使。</w:t>
      </w:r>
    </w:p>
    <w:p w:rsidR="00BB583F" w:rsidRDefault="00BB583F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带自动灌注阀的灌注管路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带自动灌注阀的灌注管路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③用于玻璃体切除手术。</w:t>
      </w:r>
    </w:p>
    <w:p w:rsidR="00BB583F" w:rsidRDefault="005A7BB2">
      <w:pPr>
        <w:rPr>
          <w:b/>
          <w:bCs/>
          <w:sz w:val="18"/>
          <w:szCs w:val="18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粘弹物质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控制管路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注射和抽取用无菌包装、其组件包括：</w:t>
      </w:r>
      <w:r>
        <w:rPr>
          <w:rFonts w:hint="eastAsia"/>
          <w:sz w:val="18"/>
          <w:szCs w:val="18"/>
        </w:rPr>
        <w:t>10cc</w:t>
      </w:r>
      <w:r>
        <w:rPr>
          <w:rFonts w:hint="eastAsia"/>
          <w:sz w:val="18"/>
          <w:szCs w:val="18"/>
        </w:rPr>
        <w:t>注射器、</w:t>
      </w:r>
      <w:r>
        <w:rPr>
          <w:rFonts w:hint="eastAsia"/>
          <w:sz w:val="18"/>
          <w:szCs w:val="18"/>
        </w:rPr>
        <w:t>(20G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23G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25G</w:t>
      </w:r>
      <w:r>
        <w:rPr>
          <w:rFonts w:hint="eastAsia"/>
          <w:sz w:val="18"/>
          <w:szCs w:val="18"/>
        </w:rPr>
        <w:t>针头）各一个、注射器加压帽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、胶塞、高压输液管。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②配合</w:t>
      </w:r>
      <w:r>
        <w:rPr>
          <w:rFonts w:hint="eastAsia"/>
          <w:sz w:val="18"/>
          <w:szCs w:val="18"/>
        </w:rPr>
        <w:t>constellation</w:t>
      </w:r>
      <w:r>
        <w:rPr>
          <w:rFonts w:hint="eastAsia"/>
          <w:sz w:val="18"/>
          <w:szCs w:val="18"/>
        </w:rPr>
        <w:t>使用</w:t>
      </w:r>
    </w:p>
    <w:p w:rsidR="00BB583F" w:rsidRDefault="00BB583F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lastRenderedPageBreak/>
        <w:t>36.25Ga 30度电凝头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①为选择性组织电凝、30°头端、符合人体工程学手柄设计。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/>
          <w:sz w:val="18"/>
          <w:szCs w:val="18"/>
        </w:rPr>
        <w:t>②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配合constellation使用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BB583F" w:rsidRPr="006B1E33" w:rsidRDefault="005A7BB2">
      <w:pPr>
        <w:rPr>
          <w:b/>
          <w:sz w:val="18"/>
          <w:szCs w:val="18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.一次性使用眼科穿刺系统（23G、25G加强穿刺系统）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23Ga/25Ga</w:t>
      </w:r>
      <w:r>
        <w:rPr>
          <w:rFonts w:hint="eastAsia"/>
          <w:sz w:val="18"/>
          <w:szCs w:val="18"/>
        </w:rPr>
        <w:t>加强穿刺系统：</w:t>
      </w:r>
      <w:r>
        <w:rPr>
          <w:rFonts w:hint="eastAsia"/>
          <w:sz w:val="18"/>
          <w:szCs w:val="18"/>
        </w:rPr>
        <w:t xml:space="preserve"> 3.0MM/4.0MM</w:t>
      </w:r>
      <w:r>
        <w:rPr>
          <w:rFonts w:hint="eastAsia"/>
          <w:sz w:val="18"/>
          <w:szCs w:val="18"/>
        </w:rPr>
        <w:t>、刀刃长</w:t>
      </w:r>
      <w:r>
        <w:rPr>
          <w:rFonts w:hint="eastAsia"/>
          <w:sz w:val="18"/>
          <w:szCs w:val="18"/>
        </w:rPr>
        <w:t>1.65MM</w:t>
      </w:r>
      <w:r>
        <w:rPr>
          <w:rFonts w:hint="eastAsia"/>
          <w:sz w:val="18"/>
          <w:szCs w:val="18"/>
        </w:rPr>
        <w:t>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②刀刃的方向有标识、防止套管脱落、在植入过程中锁定、防止旋转。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</w:t>
      </w:r>
    </w:p>
    <w:p w:rsidR="00BB583F" w:rsidRDefault="00BB583F">
      <w:pPr>
        <w:rPr>
          <w:sz w:val="18"/>
          <w:szCs w:val="18"/>
        </w:rPr>
      </w:pPr>
    </w:p>
    <w:p w:rsidR="00BB583F" w:rsidRPr="006B1E33" w:rsidRDefault="005A7BB2">
      <w:pPr>
        <w:rPr>
          <w:b/>
          <w:sz w:val="18"/>
          <w:szCs w:val="18"/>
        </w:rPr>
      </w:pPr>
      <w:r w:rsidRPr="006B1E33">
        <w:rPr>
          <w:rFonts w:hint="eastAsia"/>
          <w:b/>
          <w:sz w:val="18"/>
          <w:szCs w:val="18"/>
        </w:rPr>
        <w:t>.</w:t>
      </w:r>
      <w:r w:rsidRPr="006B1E33">
        <w:rPr>
          <w:rFonts w:hint="eastAsia"/>
          <w:b/>
          <w:sz w:val="18"/>
          <w:szCs w:val="18"/>
        </w:rPr>
        <w:t>眼科超声乳化仪</w:t>
      </w:r>
      <w:r w:rsidRPr="006B1E33">
        <w:rPr>
          <w:rFonts w:hint="eastAsia"/>
          <w:b/>
          <w:sz w:val="18"/>
          <w:szCs w:val="18"/>
        </w:rPr>
        <w:t>-FUSION</w:t>
      </w:r>
      <w:r w:rsidRPr="006B1E33">
        <w:rPr>
          <w:rFonts w:hint="eastAsia"/>
          <w:b/>
          <w:sz w:val="18"/>
          <w:szCs w:val="18"/>
        </w:rPr>
        <w:t>管道套装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管道套装提供执行灌注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抽吸</w:t>
      </w:r>
      <w:r>
        <w:rPr>
          <w:rFonts w:hint="eastAsia"/>
          <w:sz w:val="18"/>
          <w:szCs w:val="18"/>
        </w:rPr>
        <w:t xml:space="preserve">(l/A) </w:t>
      </w:r>
      <w:r>
        <w:rPr>
          <w:rFonts w:hint="eastAsia"/>
          <w:sz w:val="18"/>
          <w:szCs w:val="18"/>
        </w:rPr>
        <w:t>操作或晶体乳化术所需的所有导管组和附件。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②分流多路管和导管组件、监护防护罩、</w:t>
      </w:r>
      <w:r>
        <w:rPr>
          <w:rFonts w:hint="eastAsia"/>
          <w:sz w:val="18"/>
          <w:szCs w:val="18"/>
        </w:rPr>
        <w:t>Mayo</w:t>
      </w:r>
      <w:r>
        <w:rPr>
          <w:rFonts w:hint="eastAsia"/>
          <w:sz w:val="18"/>
          <w:szCs w:val="18"/>
        </w:rPr>
        <w:t>支架、护罩、测试腔。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>
        <w:rPr>
          <w:rFonts w:hint="eastAsia"/>
          <w:sz w:val="18"/>
          <w:szCs w:val="18"/>
        </w:rPr>
        <w:t>WHITESTAR SIGNATURE</w:t>
      </w:r>
      <w:r>
        <w:rPr>
          <w:rFonts w:hint="eastAsia"/>
          <w:sz w:val="18"/>
          <w:szCs w:val="18"/>
        </w:rPr>
        <w:t>系统配合使用。</w:t>
      </w:r>
    </w:p>
    <w:p w:rsidR="00BB583F" w:rsidRDefault="00BB583F">
      <w:pPr>
        <w:rPr>
          <w:sz w:val="18"/>
          <w:szCs w:val="18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一次性使用眼用剪（23Ga Revolution 弯形剪刀）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①用于分离视网膜前膜底部和视网膜粘连的条索、一次性无菌。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/>
          <w:sz w:val="18"/>
          <w:szCs w:val="18"/>
        </w:rPr>
        <w:t>②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40°弯曲，剪切柔顺。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/>
          <w:sz w:val="18"/>
          <w:szCs w:val="18"/>
        </w:rPr>
        <w:t>③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配合constellation使用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40.眼科用镊子</w:t>
      </w:r>
    </w:p>
    <w:p w:rsidR="00BB583F" w:rsidRDefault="005A7BB2">
      <w:pPr>
        <w:rPr>
          <w:rFonts w:ascii="宋体" w:eastAsia="宋体" w:hAnsi="宋体" w:cs="宋体"/>
          <w:b/>
          <w:bCs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一次性使用眼用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镊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（23Ga 、25Ga Revolution内界膜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镊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）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①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末端抓持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、用于黄斑剥膜、一次性无菌。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②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抓持力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：大于或等于25克。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③配constellation使用</w:t>
      </w:r>
    </w:p>
    <w:p w:rsidR="00BB583F" w:rsidRDefault="005A7BB2">
      <w:pPr>
        <w:rPr>
          <w:rFonts w:ascii="宋体" w:eastAsia="宋体" w:hAnsi="宋体" w:cs="宋体"/>
          <w:b/>
          <w:bCs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23Ga 、25GaRevolution锯齿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镊</w:t>
      </w:r>
      <w:proofErr w:type="gramEnd"/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①带齿、远端圆顿、一次性无菌。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②2、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抓持力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：60-80克。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③3、配合constellation使用</w:t>
      </w:r>
    </w:p>
    <w:p w:rsidR="00BB583F" w:rsidRDefault="00BB583F">
      <w:pPr>
        <w:widowControl/>
        <w:jc w:val="left"/>
        <w:textAlignment w:val="center"/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一次性使用无菌冲洗针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用于眼部内道冲洗</w:t>
      </w:r>
    </w:p>
    <w:p w:rsidR="002F7DFD" w:rsidRDefault="002F7DFD" w:rsidP="002F7DFD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眼科手术刀</w:t>
      </w:r>
    </w:p>
    <w:p w:rsidR="002F7DFD" w:rsidRDefault="002F7DFD" w:rsidP="002F7DFD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规格1</w:t>
      </w:r>
    </w:p>
    <w:p w:rsidR="002F7DFD" w:rsidRDefault="002F7DFD" w:rsidP="002F7DFD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①微型隧道刀，带安全套管。</w:t>
      </w:r>
    </w:p>
    <w:p w:rsidR="002F7DFD" w:rsidRDefault="002F7DFD" w:rsidP="002F7DFD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②刃部最宽处的幅度小于或等于1.25mm、新月上下等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刃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弯角。</w:t>
      </w:r>
    </w:p>
    <w:p w:rsidR="002F7DFD" w:rsidRDefault="002F7DFD" w:rsidP="002F7DFD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规格2</w:t>
      </w:r>
    </w:p>
    <w:p w:rsidR="002F7DFD" w:rsidRDefault="002F7DFD" w:rsidP="002F7DFD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矛型刀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，带安全套管。</w:t>
      </w:r>
      <w:bookmarkStart w:id="0" w:name="_GoBack"/>
      <w:bookmarkEnd w:id="0"/>
    </w:p>
    <w:p w:rsidR="002F7DFD" w:rsidRDefault="002F7DFD" w:rsidP="002F7DFD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②刃部最宽处的幅度小于或等于1.23mm、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矛型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20G.</w:t>
      </w:r>
    </w:p>
    <w:p w:rsidR="002F7DFD" w:rsidRDefault="002F7DFD" w:rsidP="002F7DFD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一次性使用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便携电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凝刀</w:t>
      </w:r>
    </w:p>
    <w:p w:rsidR="002F7DFD" w:rsidRDefault="002F7DFD" w:rsidP="002F7DFD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①发热丝温度（T）≥260℃， </w:t>
      </w:r>
    </w:p>
    <w:p w:rsidR="002F7DFD" w:rsidRDefault="002F7DFD" w:rsidP="002F7DFD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②应用部分电阻值应在0.3Ω～0.8Ω。</w:t>
      </w:r>
    </w:p>
    <w:p w:rsidR="002F7DFD" w:rsidRDefault="002F7DFD" w:rsidP="002F7DFD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③用于眼科微血管止血，。</w:t>
      </w:r>
    </w:p>
    <w:p w:rsidR="002F7DFD" w:rsidRDefault="002F7DFD" w:rsidP="002F7DFD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2F7DFD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5051B6" w:rsidRDefault="005051B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测试用</w:t>
      </w:r>
      <w:proofErr w:type="gramStart"/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玻</w:t>
      </w:r>
      <w:proofErr w:type="gramEnd"/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片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①成分为石英玻璃。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②用于LENSAR激光手术设备较准。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双极电凝线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①BMIC-I型。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②硅胶材质。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眼</w:t>
      </w:r>
      <w:proofErr w:type="gramStart"/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用全氟丙烷</w:t>
      </w:r>
      <w:proofErr w:type="gramEnd"/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气体 20g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①装量大于或等于75ml。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②用于玻璃体视网膜手术中眼内填充。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③含有配合使用的套件用于气体抽取、灭菌、和注入。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超声青光眼治疗仪-治疗探头和定位环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①11号-13号。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②用于青光眼手术。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47.义眼用材料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义眼台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圆形、材料：三氧化二铝生物陶瓷用于眼窝填充。</w:t>
      </w:r>
    </w:p>
    <w:p w:rsidR="00BB583F" w:rsidRDefault="005A7BB2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义眼用羟基磷灰石生物陶瓷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规格： BP/16-BP/22不等、用于眼窝填充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软性亲水接触镜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①连续配戴型（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ExtendedWear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)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②直径：14.0-14.01mm  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③中心厚度：0.090-0.091mm。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飞秒激光角膜屈光治疗机-一次性使用无菌治疗包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VisuMax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飞秒激光角膜屈光治疗机配件：1连接管2接触镜卡口3滤镜4与控制面板的真空连接5接触镜。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②用于屈光手术（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环镜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-0.5D~-10D,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柱镜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0.25D~5D) 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③大号/小号。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YAG激光手术设备（一次性患者接口装置）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①该装置由负压吸力环、覆盖用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玻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片、管路和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固定杆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组成。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②用于角膜切口、晶状体前囊切开及白内障手术过程中破碎白内障晶体。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③配合机器LENSAR使用的一次性耗材。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5051B6" w:rsidRDefault="005A7BB2">
      <w:pPr>
        <w:rPr>
          <w:rStyle w:val="font21"/>
          <w:rFonts w:hint="default"/>
          <w:kern w:val="0"/>
          <w:sz w:val="21"/>
          <w:szCs w:val="21"/>
          <w:lang w:bidi="ar"/>
        </w:rPr>
      </w:pPr>
      <w:r w:rsidRPr="006B1E33">
        <w:rPr>
          <w:rStyle w:val="font21"/>
          <w:rFonts w:hint="default"/>
          <w:b/>
          <w:sz w:val="21"/>
          <w:szCs w:val="21"/>
          <w:lang w:bidi="ar"/>
        </w:rPr>
        <w:t>眼科手术用重水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Style w:val="font21"/>
          <w:rFonts w:hint="default"/>
          <w:sz w:val="21"/>
          <w:szCs w:val="21"/>
          <w:lang w:bidi="ar"/>
        </w:rPr>
        <w:t>装载量大于或等于7ML。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</w:t>
      </w:r>
      <w:r>
        <w:rPr>
          <w:rStyle w:val="font21"/>
          <w:rFonts w:hint="default"/>
          <w:sz w:val="21"/>
          <w:szCs w:val="21"/>
          <w:lang w:bidi="ar"/>
        </w:rPr>
        <w:t>分子量462、比重（25℃）1.92g/cm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</w:t>
      </w:r>
      <w:r>
        <w:rPr>
          <w:rStyle w:val="font21"/>
          <w:rFonts w:hint="default"/>
          <w:sz w:val="21"/>
          <w:szCs w:val="21"/>
          <w:lang w:bidi="ar"/>
        </w:rPr>
        <w:t>比重（37℃）1.89g/cm3。</w:t>
      </w:r>
    </w:p>
    <w:p w:rsidR="006B1E33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Style w:val="font21"/>
          <w:rFonts w:hint="default"/>
          <w:sz w:val="21"/>
          <w:szCs w:val="21"/>
          <w:lang w:bidi="ar"/>
        </w:rPr>
        <w:lastRenderedPageBreak/>
        <w:t xml:space="preserve">④沸点142℃、蒸汽压（37℃）13.5mmHG、运动粘度（25℃）2.66±0.3CS、折射率（25℃）⑤适用于眼科视网膜手术 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Style w:val="font21"/>
          <w:rFonts w:hint="default"/>
          <w:sz w:val="21"/>
          <w:szCs w:val="21"/>
          <w:lang w:bidi="ar"/>
        </w:rPr>
        <w:t xml:space="preserve">    </w:t>
      </w:r>
    </w:p>
    <w:p w:rsidR="00BB583F" w:rsidRPr="006B1E33" w:rsidRDefault="005A7BB2">
      <w:pPr>
        <w:rPr>
          <w:rFonts w:ascii="宋体" w:eastAsia="宋体" w:hAnsi="宋体" w:cs="宋体"/>
          <w:b/>
          <w:color w:val="00000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一次性使用眼内激光光纤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规格1：23Ga/25Ga弹性激光光纤：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①弹性镍钛合金头端、可以灵活的插入和抽出套管。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②40度弯角可达视网膜周边6MM、工作长度26MM、厚壁、套管坚固。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③配合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Constllation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使用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规格2：25G带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照明弯型激光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光纤：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①激光和照明灯加在弯头光纤内、弹性镍钛合金头端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自硬锥型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管中延伸出玻璃激光光纤。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②塑料照明光纤大角度头端指示78度照明。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③配合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Constllation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使用。</w:t>
      </w:r>
    </w:p>
    <w:p w:rsidR="00BB583F" w:rsidRDefault="00BB583F">
      <w:pPr>
        <w:rPr>
          <w:rStyle w:val="font21"/>
          <w:rFonts w:hint="default"/>
          <w:sz w:val="21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青光眼引流阀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①引流管内径0.3-0.305mm 外径0.6-0.635mm长度20-25mm 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②阀体 厚0.8-0.9mm。长15-16mm 宽12-13mm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③适用于青光眼手术。</w:t>
      </w:r>
    </w:p>
    <w:p w:rsidR="006B1E33" w:rsidRDefault="006B1E33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硅胶眼科植入物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①拉伸强度≧6.0Mpa,扯断伸长率≧500％，扯断永久变形≦15％硬度（邵尔A)30-75。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②环型带： 尺寸规格 A 29-33 B 6-8 C 2.3-2.7。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③环扎带: 尺寸规格A 2.3-2.7 B0.6-0.8 L 115-125。束套：尺寸规格 A 1.4-1.8 B 0.6-1.0 L 5-100。</w:t>
      </w:r>
    </w:p>
    <w:p w:rsidR="00BB583F" w:rsidRDefault="00BB583F">
      <w:pPr>
        <w:rPr>
          <w:rStyle w:val="font31"/>
          <w:rFonts w:hint="default"/>
          <w:lang w:bidi="ar"/>
        </w:rPr>
      </w:pP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一次性使用无菌拭子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用于分泌物培养等检测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b/>
        </w:rPr>
      </w:pPr>
      <w:r w:rsidRPr="006B1E33">
        <w:rPr>
          <w:rFonts w:hint="eastAsia"/>
          <w:b/>
        </w:rPr>
        <w:t>自身免疫性肝病抗体谱</w:t>
      </w:r>
      <w:proofErr w:type="spellStart"/>
      <w:r w:rsidRPr="006B1E33">
        <w:rPr>
          <w:rFonts w:hint="eastAsia"/>
          <w:b/>
        </w:rPr>
        <w:t>IgG</w:t>
      </w:r>
      <w:proofErr w:type="spellEnd"/>
      <w:r w:rsidRPr="006B1E33">
        <w:rPr>
          <w:rFonts w:hint="eastAsia"/>
          <w:b/>
        </w:rPr>
        <w:t>检测试剂</w:t>
      </w:r>
    </w:p>
    <w:p w:rsidR="00BB583F" w:rsidRDefault="005A7BB2">
      <w:r>
        <w:rPr>
          <w:rFonts w:hint="eastAsia"/>
        </w:rPr>
        <w:t>参数要求</w:t>
      </w:r>
      <w:r>
        <w:rPr>
          <w:rFonts w:hint="eastAsia"/>
        </w:rPr>
        <w:t>:(1)</w:t>
      </w:r>
      <w:r>
        <w:rPr>
          <w:rFonts w:hint="eastAsia"/>
        </w:rPr>
        <w:t>免疫印迹法和荧光法</w:t>
      </w:r>
      <w:r>
        <w:rPr>
          <w:rFonts w:hint="eastAsia"/>
        </w:rPr>
        <w:t>;(2)</w:t>
      </w:r>
      <w:r>
        <w:rPr>
          <w:rFonts w:hint="eastAsia"/>
        </w:rPr>
        <w:t>满足临床诊疗需求，参考自身免疫性肝炎</w:t>
      </w:r>
      <w:proofErr w:type="gramStart"/>
      <w:r>
        <w:rPr>
          <w:rFonts w:hint="eastAsia"/>
        </w:rPr>
        <w:t>诊</w:t>
      </w:r>
      <w:proofErr w:type="gramEnd"/>
    </w:p>
    <w:p w:rsidR="00BB583F" w:rsidRDefault="005A7BB2">
      <w:r>
        <w:rPr>
          <w:rFonts w:hint="eastAsia"/>
        </w:rPr>
        <w:t>断和治疗指南</w:t>
      </w:r>
      <w:r>
        <w:rPr>
          <w:rFonts w:hint="eastAsia"/>
        </w:rPr>
        <w:t>(2021);(3)</w:t>
      </w:r>
      <w:r>
        <w:rPr>
          <w:rFonts w:hint="eastAsia"/>
        </w:rPr>
        <w:t>适用于科室现有使用条件。</w:t>
      </w:r>
    </w:p>
    <w:p w:rsidR="00BB583F" w:rsidRPr="006B1E33" w:rsidRDefault="005A7BB2">
      <w:pPr>
        <w:rPr>
          <w:b/>
        </w:rPr>
      </w:pPr>
      <w:proofErr w:type="gramStart"/>
      <w:r w:rsidRPr="006B1E33">
        <w:rPr>
          <w:rFonts w:hint="eastAsia"/>
          <w:b/>
        </w:rPr>
        <w:t>隐球菌英膜多糖</w:t>
      </w:r>
      <w:proofErr w:type="gramEnd"/>
      <w:r w:rsidRPr="006B1E33">
        <w:rPr>
          <w:rFonts w:hint="eastAsia"/>
          <w:b/>
        </w:rPr>
        <w:t>检测试剂</w:t>
      </w:r>
    </w:p>
    <w:p w:rsidR="00BB583F" w:rsidRDefault="005A7BB2">
      <w:r>
        <w:rPr>
          <w:rFonts w:hint="eastAsia"/>
        </w:rPr>
        <w:t>参数要求</w:t>
      </w:r>
      <w:r>
        <w:rPr>
          <w:rFonts w:hint="eastAsia"/>
        </w:rPr>
        <w:t>:(1)</w:t>
      </w:r>
      <w:r>
        <w:rPr>
          <w:rFonts w:hint="eastAsia"/>
        </w:rPr>
        <w:t>胶体金法</w:t>
      </w:r>
      <w:r>
        <w:rPr>
          <w:rFonts w:hint="eastAsia"/>
        </w:rPr>
        <w:t>;(2)</w:t>
      </w:r>
      <w:r>
        <w:rPr>
          <w:rFonts w:hint="eastAsia"/>
        </w:rPr>
        <w:t>满足临床诊疗需求，参考相关临床诊断和治疗指南</w:t>
      </w:r>
      <w:r>
        <w:rPr>
          <w:rFonts w:hint="eastAsia"/>
        </w:rPr>
        <w:t>;(3)</w:t>
      </w:r>
    </w:p>
    <w:p w:rsidR="00BB583F" w:rsidRDefault="005A7BB2">
      <w:r>
        <w:rPr>
          <w:rFonts w:hint="eastAsia"/>
        </w:rPr>
        <w:t>适用于科室现有使用条件。</w:t>
      </w:r>
    </w:p>
    <w:p w:rsidR="00BB583F" w:rsidRDefault="00BB583F"/>
    <w:p w:rsidR="00BB583F" w:rsidRPr="006B1E33" w:rsidRDefault="005A7BB2">
      <w:pPr>
        <w:rPr>
          <w:b/>
        </w:rPr>
      </w:pPr>
      <w:r w:rsidRPr="006B1E33">
        <w:rPr>
          <w:rFonts w:hint="eastAsia"/>
          <w:b/>
        </w:rPr>
        <w:t>抗核抗体</w:t>
      </w:r>
      <w:proofErr w:type="spellStart"/>
      <w:r w:rsidRPr="006B1E33">
        <w:rPr>
          <w:rFonts w:hint="eastAsia"/>
          <w:b/>
        </w:rPr>
        <w:t>IgG</w:t>
      </w:r>
      <w:proofErr w:type="spellEnd"/>
      <w:r w:rsidRPr="006B1E33">
        <w:rPr>
          <w:rFonts w:hint="eastAsia"/>
          <w:b/>
        </w:rPr>
        <w:t>(</w:t>
      </w:r>
      <w:r w:rsidRPr="006B1E33">
        <w:rPr>
          <w:rFonts w:hint="eastAsia"/>
          <w:b/>
        </w:rPr>
        <w:t>含抗双链</w:t>
      </w:r>
      <w:r w:rsidRPr="006B1E33">
        <w:rPr>
          <w:rFonts w:hint="eastAsia"/>
          <w:b/>
        </w:rPr>
        <w:t xml:space="preserve"> DNA </w:t>
      </w:r>
      <w:r w:rsidRPr="006B1E33">
        <w:rPr>
          <w:rFonts w:hint="eastAsia"/>
          <w:b/>
        </w:rPr>
        <w:t>抗体检测试剂盒</w:t>
      </w:r>
      <w:r w:rsidRPr="006B1E33">
        <w:rPr>
          <w:rFonts w:hint="eastAsia"/>
          <w:b/>
        </w:rPr>
        <w:t>)</w:t>
      </w:r>
      <w:r w:rsidRPr="006B1E33">
        <w:rPr>
          <w:rFonts w:hint="eastAsia"/>
          <w:b/>
        </w:rPr>
        <w:t>检测试剂</w:t>
      </w:r>
    </w:p>
    <w:p w:rsidR="00BB583F" w:rsidRDefault="005A7BB2">
      <w:r>
        <w:rPr>
          <w:rFonts w:hint="eastAsia"/>
        </w:rPr>
        <w:t>参数要求</w:t>
      </w:r>
      <w:r>
        <w:rPr>
          <w:rFonts w:hint="eastAsia"/>
        </w:rPr>
        <w:t>:(1)</w:t>
      </w:r>
      <w:r>
        <w:rPr>
          <w:rFonts w:hint="eastAsia"/>
        </w:rPr>
        <w:t>间接免疫荧光法</w:t>
      </w:r>
      <w:r>
        <w:rPr>
          <w:rFonts w:hint="eastAsia"/>
        </w:rPr>
        <w:t>;(2)</w:t>
      </w:r>
      <w:r>
        <w:rPr>
          <w:rFonts w:hint="eastAsia"/>
        </w:rPr>
        <w:t>符合医药行业标准</w:t>
      </w:r>
      <w:r>
        <w:rPr>
          <w:rFonts w:hint="eastAsia"/>
        </w:rPr>
        <w:t>:YY/T 1820-2021</w:t>
      </w:r>
      <w:r>
        <w:rPr>
          <w:rFonts w:hint="eastAsia"/>
        </w:rPr>
        <w:t>特异性抗</w:t>
      </w:r>
    </w:p>
    <w:p w:rsidR="00BB583F" w:rsidRDefault="005A7BB2">
      <w:r>
        <w:rPr>
          <w:rFonts w:hint="eastAsia"/>
        </w:rPr>
        <w:t>核抗体</w:t>
      </w:r>
      <w:proofErr w:type="spellStart"/>
      <w:r>
        <w:rPr>
          <w:rFonts w:hint="eastAsia"/>
        </w:rPr>
        <w:t>IgG</w:t>
      </w:r>
      <w:proofErr w:type="spellEnd"/>
      <w:r>
        <w:rPr>
          <w:rFonts w:hint="eastAsia"/>
        </w:rPr>
        <w:t>检测试剂盒</w:t>
      </w:r>
      <w:r>
        <w:rPr>
          <w:rFonts w:hint="eastAsia"/>
        </w:rPr>
        <w:t>;(3)</w:t>
      </w:r>
      <w:r>
        <w:rPr>
          <w:rFonts w:hint="eastAsia"/>
        </w:rPr>
        <w:t>适用于科室现有使用条件。</w:t>
      </w:r>
    </w:p>
    <w:p w:rsidR="00BB583F" w:rsidRDefault="00BB583F"/>
    <w:p w:rsidR="00BB583F" w:rsidRPr="006B1E33" w:rsidRDefault="005A7BB2">
      <w:pPr>
        <w:rPr>
          <w:b/>
        </w:rPr>
      </w:pPr>
      <w:r w:rsidRPr="006B1E33">
        <w:rPr>
          <w:rFonts w:hint="eastAsia"/>
          <w:b/>
        </w:rPr>
        <w:t>戊型肝炎病毒</w:t>
      </w:r>
      <w:proofErr w:type="spellStart"/>
      <w:r w:rsidRPr="006B1E33">
        <w:rPr>
          <w:rFonts w:hint="eastAsia"/>
          <w:b/>
        </w:rPr>
        <w:t>IgG</w:t>
      </w:r>
      <w:proofErr w:type="spellEnd"/>
      <w:r w:rsidRPr="006B1E33">
        <w:rPr>
          <w:rFonts w:hint="eastAsia"/>
          <w:b/>
        </w:rPr>
        <w:t>抗体检测试剂</w:t>
      </w:r>
    </w:p>
    <w:p w:rsidR="00BB583F" w:rsidRDefault="005A7BB2">
      <w:r>
        <w:rPr>
          <w:rFonts w:hint="eastAsia"/>
        </w:rPr>
        <w:t>参数要求</w:t>
      </w:r>
      <w:r>
        <w:rPr>
          <w:rFonts w:hint="eastAsia"/>
        </w:rPr>
        <w:t>:(1)</w:t>
      </w:r>
      <w:r>
        <w:rPr>
          <w:rFonts w:hint="eastAsia"/>
        </w:rPr>
        <w:t>酶联免疫法</w:t>
      </w:r>
      <w:r>
        <w:rPr>
          <w:rFonts w:hint="eastAsia"/>
        </w:rPr>
        <w:t>;(2)</w:t>
      </w:r>
      <w:r>
        <w:rPr>
          <w:rFonts w:hint="eastAsia"/>
        </w:rPr>
        <w:t>符合医药行业标准</w:t>
      </w:r>
      <w:r>
        <w:rPr>
          <w:rFonts w:hint="eastAsia"/>
        </w:rPr>
        <w:t>:YY/T 1259-2015</w:t>
      </w:r>
      <w:r>
        <w:rPr>
          <w:rFonts w:hint="eastAsia"/>
        </w:rPr>
        <w:t>戊型肝炎病毒</w:t>
      </w:r>
    </w:p>
    <w:p w:rsidR="00BB583F" w:rsidRDefault="005A7BB2">
      <w:proofErr w:type="spellStart"/>
      <w:r>
        <w:rPr>
          <w:rFonts w:hint="eastAsia"/>
        </w:rPr>
        <w:t>IgG</w:t>
      </w:r>
      <w:proofErr w:type="spellEnd"/>
      <w:r>
        <w:rPr>
          <w:rFonts w:hint="eastAsia"/>
        </w:rPr>
        <w:t>抗体检测试剂盒</w:t>
      </w:r>
      <w:r>
        <w:rPr>
          <w:rFonts w:hint="eastAsia"/>
        </w:rPr>
        <w:t>;(3)</w:t>
      </w:r>
      <w:r>
        <w:rPr>
          <w:rFonts w:hint="eastAsia"/>
        </w:rPr>
        <w:t>适用于科室现有使用条件。</w:t>
      </w:r>
    </w:p>
    <w:p w:rsidR="00BB583F" w:rsidRPr="00BC3C34" w:rsidRDefault="00BB583F">
      <w:pPr>
        <w:rPr>
          <w:b/>
        </w:rPr>
      </w:pPr>
    </w:p>
    <w:p w:rsidR="00BC3C34" w:rsidRPr="00BC3C34" w:rsidRDefault="00BC3C34">
      <w:pPr>
        <w:rPr>
          <w:b/>
        </w:rPr>
      </w:pPr>
      <w:r w:rsidRPr="00BC3C34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H系列尿液分析仪清洗液（浓缩型）（体液组）200ML</w:t>
      </w:r>
    </w:p>
    <w:p w:rsidR="006B1E33" w:rsidRDefault="006B1E33">
      <w:r w:rsidRPr="006B1E33">
        <w:rPr>
          <w:rFonts w:hint="eastAsia"/>
        </w:rPr>
        <w:t>(1)</w:t>
      </w:r>
      <w:r w:rsidRPr="006B1E33">
        <w:rPr>
          <w:rFonts w:hint="eastAsia"/>
        </w:rPr>
        <w:t>浓缩型</w:t>
      </w:r>
      <w:r w:rsidRPr="006B1E33">
        <w:rPr>
          <w:rFonts w:hint="eastAsia"/>
        </w:rPr>
        <w:t>;(2)</w:t>
      </w:r>
      <w:r w:rsidRPr="006B1E33">
        <w:rPr>
          <w:rFonts w:hint="eastAsia"/>
        </w:rPr>
        <w:t>符合医药行业标准</w:t>
      </w:r>
      <w:r w:rsidRPr="006B1E33">
        <w:rPr>
          <w:rFonts w:hint="eastAsia"/>
        </w:rPr>
        <w:t>:YY/T0475-2004</w:t>
      </w:r>
      <w:r w:rsidRPr="006B1E33">
        <w:rPr>
          <w:rFonts w:hint="eastAsia"/>
        </w:rPr>
        <w:t>尿液化学分析仪通用技术条件</w:t>
      </w:r>
      <w:r w:rsidRPr="006B1E33">
        <w:rPr>
          <w:rFonts w:hint="eastAsia"/>
        </w:rPr>
        <w:t>;(3)</w:t>
      </w:r>
      <w:r w:rsidRPr="006B1E33">
        <w:rPr>
          <w:rFonts w:hint="eastAsia"/>
        </w:rPr>
        <w:t>适用于科室现有使用条件。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Default="00BB583F">
      <w:pPr>
        <w:widowControl/>
        <w:rPr>
          <w:rFonts w:ascii="Calibri" w:eastAsia="宋体" w:hAnsi="Calibri" w:cs="Times New Roman"/>
          <w:b/>
          <w:bCs/>
        </w:rPr>
      </w:pPr>
    </w:p>
    <w:p w:rsidR="00BB583F" w:rsidRDefault="005A7BB2">
      <w:pPr>
        <w:widowControl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栓塞弹簧圈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①弹簧圈由合金金属丝和人造纤维制成。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②工作平台能满足多型号：</w:t>
      </w:r>
      <w:r>
        <w:rPr>
          <w:rFonts w:ascii="Calibri" w:eastAsia="宋体" w:hAnsi="Calibri" w:cs="Times New Roman" w:hint="eastAsia"/>
        </w:rPr>
        <w:t>0.035</w:t>
      </w:r>
      <w:r>
        <w:rPr>
          <w:rFonts w:ascii="Calibri" w:eastAsia="宋体" w:hAnsi="Calibri" w:cs="Times New Roman" w:hint="eastAsia"/>
        </w:rPr>
        <w:t>英寸系统及</w:t>
      </w:r>
      <w:r>
        <w:rPr>
          <w:rFonts w:ascii="Calibri" w:eastAsia="宋体" w:hAnsi="Calibri" w:cs="Times New Roman" w:hint="eastAsia"/>
        </w:rPr>
        <w:t>0.018</w:t>
      </w:r>
      <w:r>
        <w:rPr>
          <w:rFonts w:ascii="Calibri" w:eastAsia="宋体" w:hAnsi="Calibri" w:cs="Times New Roman" w:hint="eastAsia"/>
        </w:rPr>
        <w:t>英寸系统。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③弹簧圈直径能满足多型号：</w:t>
      </w:r>
      <w:r>
        <w:rPr>
          <w:rFonts w:ascii="Calibri" w:eastAsia="宋体" w:hAnsi="Calibri" w:cs="Times New Roman" w:hint="eastAsia"/>
        </w:rPr>
        <w:t>2mm-20mm</w:t>
      </w:r>
      <w:r>
        <w:rPr>
          <w:rFonts w:ascii="Calibri" w:eastAsia="宋体" w:hAnsi="Calibri" w:cs="Times New Roman" w:hint="eastAsia"/>
        </w:rPr>
        <w:t>，直径。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④弹簧圈因具备普通圈、</w:t>
      </w:r>
      <w:proofErr w:type="gramStart"/>
      <w:r>
        <w:rPr>
          <w:rFonts w:ascii="Calibri" w:eastAsia="宋体" w:hAnsi="Calibri" w:cs="Times New Roman" w:hint="eastAsia"/>
        </w:rPr>
        <w:t>塔圈及巢圈</w:t>
      </w:r>
      <w:proofErr w:type="gramEnd"/>
      <w:r>
        <w:rPr>
          <w:rFonts w:ascii="Calibri" w:eastAsia="宋体" w:hAnsi="Calibri" w:cs="Times New Roman" w:hint="eastAsia"/>
        </w:rPr>
        <w:t>形态，以适应不同血管形态</w:t>
      </w:r>
    </w:p>
    <w:p w:rsidR="00BB583F" w:rsidRDefault="00BB583F">
      <w:pPr>
        <w:jc w:val="left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Default="00BB583F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咬嘴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规格:(32-35) X (80-84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  <w:lang w:bidi="ar"/>
        </w:rPr>
        <w:t>)mm</w:t>
      </w:r>
      <w:proofErr w:type="gramEnd"/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外观应整洁，表面光滑，无气泡，无油污，无毛刺。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抗压性在2-5Kg作用下5min不得变形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口部应光洁，表面光滑，无气泡，无油污，无毛刺。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细菌不得超过100cfu/只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霉菌不得超过10cfu/只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大肠杆菌不得检出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  <w:t>咬口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参数:符合肺功能检查使用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参数1:规格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(20-40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  <w:lang w:bidi="ar"/>
        </w:rPr>
        <w:t>)mm</w:t>
      </w:r>
      <w:proofErr w:type="gramEnd"/>
      <w:r>
        <w:rPr>
          <w:rFonts w:ascii="宋体" w:eastAsia="宋体" w:hAnsi="宋体" w:cs="宋体"/>
          <w:color w:val="000000"/>
          <w:kern w:val="0"/>
          <w:sz w:val="22"/>
          <w:lang w:bidi="ar"/>
        </w:rPr>
        <w:t>* (50-60) mm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参数2:规格长140-150mm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外径35-40mm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内径20-25mm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经皮氧分压电极（电极膜套装）、（固定环套装）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电极膜套装参数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规格：1、tcpO2电极液，2、带PP膜的白色电极膜，3、O型环去除器，4、清洁纸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用途：装在电极头上，隔离除氧气之外的气体，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使测值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准确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固定环套装参数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规格：1、一次性固定环，2、接触液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用途：贴于病人身体测试部位，固定电极头作用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sectPr w:rsidR="00BB583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56" w:rsidRDefault="00865956" w:rsidP="00E94E47">
      <w:r>
        <w:separator/>
      </w:r>
    </w:p>
  </w:endnote>
  <w:endnote w:type="continuationSeparator" w:id="0">
    <w:p w:rsidR="00865956" w:rsidRDefault="00865956" w:rsidP="00E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56" w:rsidRDefault="00865956" w:rsidP="00E94E47">
      <w:r>
        <w:separator/>
      </w:r>
    </w:p>
  </w:footnote>
  <w:footnote w:type="continuationSeparator" w:id="0">
    <w:p w:rsidR="00865956" w:rsidRDefault="00865956" w:rsidP="00E9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8D" w:rsidRDefault="00CA7C8D" w:rsidP="00E94E47">
    <w:pPr>
      <w:pStyle w:val="a4"/>
      <w:jc w:val="both"/>
    </w:pPr>
    <w:r>
      <w:rPr>
        <w:rFonts w:hint="eastAsia"/>
      </w:rPr>
      <w:t>耗材挂网参数</w:t>
    </w:r>
  </w:p>
  <w:p w:rsidR="00CA7C8D" w:rsidRDefault="00CA7C8D">
    <w:pPr>
      <w:pStyle w:val="a4"/>
    </w:pPr>
  </w:p>
  <w:p w:rsidR="00CA7C8D" w:rsidRDefault="00CA7C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00BB583F"/>
    <w:rsid w:val="00050AC7"/>
    <w:rsid w:val="001011D8"/>
    <w:rsid w:val="00184EC6"/>
    <w:rsid w:val="002632E2"/>
    <w:rsid w:val="0026510E"/>
    <w:rsid w:val="002856B0"/>
    <w:rsid w:val="0029653F"/>
    <w:rsid w:val="002A4D79"/>
    <w:rsid w:val="002F7DFD"/>
    <w:rsid w:val="004062B2"/>
    <w:rsid w:val="004C03F3"/>
    <w:rsid w:val="004D4CEC"/>
    <w:rsid w:val="005051B6"/>
    <w:rsid w:val="005A4F15"/>
    <w:rsid w:val="005A7BB2"/>
    <w:rsid w:val="0064518F"/>
    <w:rsid w:val="0066742F"/>
    <w:rsid w:val="006B1E33"/>
    <w:rsid w:val="006D6222"/>
    <w:rsid w:val="006D65D7"/>
    <w:rsid w:val="007577F5"/>
    <w:rsid w:val="007670C4"/>
    <w:rsid w:val="007878A4"/>
    <w:rsid w:val="007A1C1B"/>
    <w:rsid w:val="007F2CDF"/>
    <w:rsid w:val="00842DCA"/>
    <w:rsid w:val="00853FA4"/>
    <w:rsid w:val="00865956"/>
    <w:rsid w:val="0090559E"/>
    <w:rsid w:val="009E44A9"/>
    <w:rsid w:val="00A27BDD"/>
    <w:rsid w:val="00BB583F"/>
    <w:rsid w:val="00BC3C34"/>
    <w:rsid w:val="00C64796"/>
    <w:rsid w:val="00CA7C8D"/>
    <w:rsid w:val="00D73F8D"/>
    <w:rsid w:val="00E843EC"/>
    <w:rsid w:val="00E94E47"/>
    <w:rsid w:val="00FA109E"/>
    <w:rsid w:val="02AF01AD"/>
    <w:rsid w:val="4CD002B4"/>
    <w:rsid w:val="54B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rPr>
      <w:rFonts w:ascii="Calibri" w:hAnsi="Calibri" w:cs="Calibri"/>
      <w:color w:val="000000"/>
      <w:sz w:val="22"/>
      <w:szCs w:val="22"/>
      <w:u w:val="none"/>
    </w:rPr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E9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4E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94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4E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rPr>
      <w:rFonts w:ascii="Calibri" w:hAnsi="Calibri" w:cs="Calibri"/>
      <w:color w:val="000000"/>
      <w:sz w:val="22"/>
      <w:szCs w:val="22"/>
      <w:u w:val="none"/>
    </w:rPr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E9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4E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94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4E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</dc:creator>
  <cp:lastModifiedBy>黄所长</cp:lastModifiedBy>
  <cp:revision>3</cp:revision>
  <cp:lastPrinted>2024-06-06T07:02:00Z</cp:lastPrinted>
  <dcterms:created xsi:type="dcterms:W3CDTF">2024-06-24T07:32:00Z</dcterms:created>
  <dcterms:modified xsi:type="dcterms:W3CDTF">2024-06-24T07:34:00Z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675630D123DE4EA2A860C01827EB9337_13</vt:lpwstr>
  </property>
</Properties>
</file>