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4D" w:rsidRDefault="0016094D" w:rsidP="0016094D">
      <w:pPr>
        <w:spacing w:before="580" w:after="410" w:line="0" w:lineRule="atLeast"/>
        <w:jc w:val="center"/>
      </w:pPr>
      <w:r>
        <w:rPr>
          <w:rFonts w:ascii="黑体" w:eastAsia="黑体" w:hAnsi="黑体" w:cs="黑体"/>
          <w:sz w:val="33"/>
        </w:rPr>
        <w:t>彩色多普勒超声诊断仪技术规格及要求</w:t>
      </w:r>
    </w:p>
    <w:p w:rsidR="0016094D" w:rsidRPr="0016094D" w:rsidRDefault="0016094D" w:rsidP="0016094D">
      <w:pPr>
        <w:spacing w:after="208"/>
        <w:ind w:left="398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1 设备名称：全数字高档彩色多普勒超声诊断仪</w:t>
      </w:r>
    </w:p>
    <w:p w:rsidR="0016094D" w:rsidRPr="0016094D" w:rsidRDefault="0016094D" w:rsidP="0016094D">
      <w:pPr>
        <w:spacing w:after="218"/>
        <w:ind w:left="418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2 系统技术规格及概述：</w:t>
      </w:r>
    </w:p>
    <w:p w:rsidR="0016094D" w:rsidRPr="0016094D" w:rsidRDefault="0016094D" w:rsidP="0016094D">
      <w:pPr>
        <w:spacing w:after="18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2.1 主机成像系统</w:t>
      </w:r>
    </w:p>
    <w:p w:rsidR="0016094D" w:rsidRPr="0016094D" w:rsidRDefault="0016094D" w:rsidP="0016094D">
      <w:pPr>
        <w:spacing w:after="112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4.1.1</w:t>
      </w:r>
      <w:r w:rsidRPr="0016094D">
        <w:rPr>
          <w:rFonts w:asciiTheme="minorEastAsia" w:hAnsiTheme="minorEastAsia" w:cs="黑体" w:hint="eastAsia"/>
          <w:sz w:val="24"/>
          <w:szCs w:val="24"/>
        </w:rPr>
        <w:t xml:space="preserve"> ≥</w:t>
      </w:r>
      <w:r w:rsidRPr="0016094D">
        <w:rPr>
          <w:rFonts w:asciiTheme="minorEastAsia" w:hAnsiTheme="minorEastAsia" w:cs="黑体"/>
          <w:sz w:val="24"/>
          <w:szCs w:val="24"/>
        </w:rPr>
        <w:t xml:space="preserve"> 23英寸高分辨率彩色液晶显示器。</w:t>
      </w:r>
    </w:p>
    <w:p w:rsidR="0016094D" w:rsidRPr="0016094D" w:rsidRDefault="0016094D" w:rsidP="0016094D">
      <w:pPr>
        <w:spacing w:after="106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4.1.2</w:t>
      </w:r>
      <w:r w:rsidRPr="0016094D">
        <w:rPr>
          <w:rFonts w:asciiTheme="minorEastAsia" w:hAnsiTheme="minorEastAsia" w:cs="黑体" w:hint="eastAsia"/>
          <w:sz w:val="24"/>
          <w:szCs w:val="24"/>
        </w:rPr>
        <w:t xml:space="preserve"> </w:t>
      </w:r>
      <w:r w:rsidRPr="0016094D">
        <w:rPr>
          <w:rFonts w:asciiTheme="minorEastAsia" w:hAnsiTheme="minorEastAsia" w:cs="黑体" w:hint="eastAsia"/>
          <w:sz w:val="24"/>
          <w:szCs w:val="24"/>
        </w:rPr>
        <w:t>≥</w:t>
      </w:r>
      <w:r w:rsidRPr="0016094D">
        <w:rPr>
          <w:rFonts w:asciiTheme="minorEastAsia" w:hAnsiTheme="minorEastAsia" w:cs="黑体"/>
          <w:sz w:val="24"/>
          <w:szCs w:val="24"/>
        </w:rPr>
        <w:t>13英寸高灵敏度防反光彩色触摸屏。</w:t>
      </w:r>
    </w:p>
    <w:p w:rsidR="0016094D" w:rsidRPr="0016094D" w:rsidRDefault="0016094D" w:rsidP="0016094D">
      <w:pPr>
        <w:spacing w:after="116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4.1.3</w:t>
      </w:r>
      <w:r w:rsidRPr="0016094D">
        <w:rPr>
          <w:rFonts w:asciiTheme="minorEastAsia" w:hAnsiTheme="minorEastAsia" w:cs="黑体" w:hint="eastAsia"/>
          <w:sz w:val="24"/>
          <w:szCs w:val="24"/>
        </w:rPr>
        <w:t xml:space="preserve"> </w:t>
      </w:r>
      <w:r w:rsidRPr="0016094D">
        <w:rPr>
          <w:rFonts w:asciiTheme="minorEastAsia" w:hAnsiTheme="minorEastAsia" w:cs="黑体"/>
          <w:sz w:val="24"/>
          <w:szCs w:val="24"/>
        </w:rPr>
        <w:t>内有一体化超声工作站。</w:t>
      </w:r>
    </w:p>
    <w:p w:rsidR="0016094D" w:rsidRPr="0016094D" w:rsidRDefault="0016094D" w:rsidP="0016094D">
      <w:pPr>
        <w:spacing w:after="126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4.1.4连接其他品牌超声工作站，通过控制面板上的按键可直接存储静态/动态超声图像到工作站。</w:t>
      </w:r>
    </w:p>
    <w:p w:rsidR="0016094D" w:rsidRPr="0016094D" w:rsidRDefault="0016094D" w:rsidP="0016094D">
      <w:pPr>
        <w:spacing w:after="10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4.1.5主机操作面板一体化耦合剂加热装置，耦合剂温度三挡可调；</w:t>
      </w:r>
    </w:p>
    <w:p w:rsidR="0016094D" w:rsidRPr="0016094D" w:rsidRDefault="0016094D" w:rsidP="0016094D">
      <w:pPr>
        <w:spacing w:after="11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4.1.6探头接口3个，全激活、相互通用，</w:t>
      </w:r>
    </w:p>
    <w:p w:rsidR="0016094D" w:rsidRPr="0016094D" w:rsidRDefault="0016094D" w:rsidP="0016094D">
      <w:pPr>
        <w:spacing w:after="104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4.1.7数字化二维灰阶成像及M型显像单元；</w:t>
      </w:r>
    </w:p>
    <w:p w:rsidR="0016094D" w:rsidRPr="0016094D" w:rsidRDefault="0016094D" w:rsidP="0016094D">
      <w:pPr>
        <w:spacing w:after="100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4.1.8彩色多普勒成像技术；</w:t>
      </w:r>
    </w:p>
    <w:p w:rsidR="0016094D" w:rsidRPr="0016094D" w:rsidRDefault="0016094D" w:rsidP="0016094D">
      <w:pPr>
        <w:spacing w:after="94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4.1.9彩色多普勒能量图技术；</w:t>
      </w:r>
    </w:p>
    <w:p w:rsidR="0016094D" w:rsidRPr="0016094D" w:rsidRDefault="0016094D" w:rsidP="0016094D">
      <w:pPr>
        <w:spacing w:after="124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4.1.10 方向性能量图技术</w:t>
      </w:r>
    </w:p>
    <w:p w:rsidR="0016094D" w:rsidRPr="0016094D" w:rsidRDefault="0016094D" w:rsidP="0016094D">
      <w:pPr>
        <w:spacing w:after="100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4.1.11 解剖M型技术，可360度任意旋转，可在实时和冻结的二维图像上获取解剖M图像。</w:t>
      </w:r>
    </w:p>
    <w:p w:rsidR="0016094D" w:rsidRPr="0016094D" w:rsidRDefault="0016094D" w:rsidP="0016094D">
      <w:pPr>
        <w:spacing w:after="122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4.1.12 数字化频谱多普勒显示和分析单元（包括PW、CW和HPRF）</w:t>
      </w:r>
    </w:p>
    <w:p w:rsidR="0016094D" w:rsidRPr="0016094D" w:rsidRDefault="0016094D" w:rsidP="0016094D">
      <w:pPr>
        <w:spacing w:after="100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4.1.13 穿刺针增强技术，凸阵和线阵探头均可支持，具有双屏实时对比显示，增强前后效果，并支持自适应校正角度</w:t>
      </w:r>
    </w:p>
    <w:p w:rsidR="0016094D" w:rsidRPr="0016094D" w:rsidRDefault="0016094D" w:rsidP="0016094D">
      <w:pPr>
        <w:spacing w:after="134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4.1.14 速度标识功能，标识不同血流速度边界，观察血流分布及速度梯度</w:t>
      </w:r>
    </w:p>
    <w:p w:rsidR="0016094D" w:rsidRPr="0016094D" w:rsidRDefault="0016094D" w:rsidP="0016094D">
      <w:pPr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4.1.15 支持语音注释，可将语音注释信息保存到电影文件中，支持在超声设备或是在PC端回放语音注释。</w:t>
      </w:r>
    </w:p>
    <w:p w:rsidR="0016094D" w:rsidRPr="0016094D" w:rsidRDefault="0016094D" w:rsidP="0016094D">
      <w:pPr>
        <w:spacing w:before="152" w:after="212"/>
        <w:ind w:left="64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4.1.16 支持超声远程会诊系统。</w:t>
      </w:r>
    </w:p>
    <w:p w:rsidR="0016094D" w:rsidRPr="0016094D" w:rsidRDefault="0016094D" w:rsidP="0016094D">
      <w:pPr>
        <w:spacing w:after="262"/>
        <w:ind w:left="22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2.2 测量/分析和报告</w:t>
      </w:r>
    </w:p>
    <w:p w:rsidR="0016094D" w:rsidRPr="0016094D" w:rsidRDefault="0016094D" w:rsidP="0016094D">
      <w:pPr>
        <w:spacing w:after="168"/>
        <w:ind w:left="554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4.2.1</w:t>
      </w:r>
      <w:r>
        <w:rPr>
          <w:rFonts w:asciiTheme="minorEastAsia" w:hAnsiTheme="minorEastAsia" w:cs="黑体"/>
          <w:sz w:val="24"/>
          <w:szCs w:val="24"/>
        </w:rPr>
        <w:t>一般测量：距离、周长、面积、体积、角度、自动频谱测量</w:t>
      </w:r>
      <w:bookmarkStart w:id="0" w:name="_GoBack"/>
      <w:bookmarkEnd w:id="0"/>
    </w:p>
    <w:p w:rsidR="0016094D" w:rsidRPr="0016094D" w:rsidRDefault="0016094D" w:rsidP="0016094D">
      <w:pPr>
        <w:spacing w:after="8"/>
        <w:ind w:left="554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4.2.2全科测量包，自动生成报告：腹部、妇科、产科、心脏、泌康：小器官、儿科、血管、等</w:t>
      </w:r>
    </w:p>
    <w:p w:rsidR="0016094D" w:rsidRPr="0016094D" w:rsidRDefault="0016094D" w:rsidP="0016094D">
      <w:pPr>
        <w:spacing w:after="192"/>
        <w:ind w:left="28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2.3 电影回放和数据存储</w:t>
      </w:r>
    </w:p>
    <w:p w:rsidR="0016094D" w:rsidRPr="0016094D" w:rsidRDefault="0016094D" w:rsidP="0016094D">
      <w:pPr>
        <w:spacing w:before="230" w:after="13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4.3.3支持二维、彩色、造影、4D等模式的手动和自动回放，电影回放支持编辑</w:t>
      </w:r>
      <w:r w:rsidRPr="0016094D">
        <w:rPr>
          <w:rFonts w:asciiTheme="minorEastAsia" w:hAnsiTheme="minorEastAsia" w:cs="黑体"/>
          <w:sz w:val="24"/>
          <w:szCs w:val="24"/>
        </w:rPr>
        <w:lastRenderedPageBreak/>
        <w:t>和剪接功能</w:t>
      </w:r>
    </w:p>
    <w:p w:rsidR="0016094D" w:rsidRPr="0016094D" w:rsidRDefault="0016094D" w:rsidP="0016094D">
      <w:pPr>
        <w:spacing w:after="160"/>
        <w:ind w:left="444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4.3.4硬盘：≥1T硬盘，SSD固态硬盘≥128G</w:t>
      </w:r>
    </w:p>
    <w:p w:rsidR="0016094D" w:rsidRPr="0016094D" w:rsidRDefault="0016094D" w:rsidP="0016094D">
      <w:pPr>
        <w:spacing w:after="116"/>
        <w:ind w:left="444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4.3.5多种导出图像格式：动态图像、静态图像以PC格式直接导出。导出、备份图像数据资料同时，可进行实时检查，不影响检查操作</w:t>
      </w:r>
    </w:p>
    <w:p w:rsidR="0016094D" w:rsidRPr="0016094D" w:rsidRDefault="0016094D" w:rsidP="0016094D">
      <w:pPr>
        <w:spacing w:after="122"/>
        <w:ind w:left="444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4.3.6 支持一键传输图片到智能手机终端或PC端</w:t>
      </w:r>
    </w:p>
    <w:p w:rsidR="0016094D" w:rsidRPr="0016094D" w:rsidRDefault="0016094D" w:rsidP="0016094D">
      <w:pPr>
        <w:spacing w:after="314"/>
        <w:ind w:left="2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2.4 连通性要求</w:t>
      </w:r>
    </w:p>
    <w:p w:rsidR="0016094D" w:rsidRPr="0016094D" w:rsidRDefault="0016094D" w:rsidP="0016094D">
      <w:pPr>
        <w:spacing w:after="130"/>
        <w:ind w:left="464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4.4.1支持网络连接，能开放DICOM 3.0接口满足任何厂家PACS联网传输；</w:t>
      </w:r>
    </w:p>
    <w:p w:rsidR="0016094D" w:rsidRPr="0016094D" w:rsidRDefault="0016094D" w:rsidP="0016094D">
      <w:pPr>
        <w:spacing w:after="156"/>
        <w:ind w:left="464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4.4.2支持移动设备无线传输，一键传输图片到智能手机终端或PC端。支持手机等移动终端APP远程操作设备；</w:t>
      </w:r>
    </w:p>
    <w:p w:rsidR="0016094D" w:rsidRPr="0016094D" w:rsidRDefault="0016094D" w:rsidP="0016094D">
      <w:pPr>
        <w:spacing w:after="106"/>
        <w:ind w:left="464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4.4.3 ≥6个USB接口、DVD R/W刻录光驱、TYPEC数据接口</w:t>
      </w:r>
    </w:p>
    <w:p w:rsidR="0016094D" w:rsidRPr="0016094D" w:rsidRDefault="0016094D" w:rsidP="0016094D">
      <w:pPr>
        <w:spacing w:after="216"/>
        <w:ind w:left="5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2.5 系统技术参数及要求</w:t>
      </w:r>
    </w:p>
    <w:p w:rsidR="0016094D" w:rsidRPr="0016094D" w:rsidRDefault="0016094D" w:rsidP="0016094D">
      <w:pPr>
        <w:spacing w:after="194"/>
        <w:ind w:left="444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4.5.1二维灰阶模式</w:t>
      </w:r>
    </w:p>
    <w:p w:rsidR="0016094D" w:rsidRPr="0016094D" w:rsidRDefault="0016094D" w:rsidP="0016094D">
      <w:pPr>
        <w:spacing w:after="68"/>
        <w:ind w:left="82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4.5.1.1数字化全程动态聚焦，数字化可变孔径及动态变迹，A/Dz12 bit</w:t>
      </w:r>
    </w:p>
    <w:p w:rsidR="0016094D" w:rsidRPr="0016094D" w:rsidRDefault="0016094D" w:rsidP="0016094D">
      <w:pPr>
        <w:spacing w:after="162"/>
        <w:ind w:left="82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4.5.1.2空间复合成像技术；</w:t>
      </w:r>
    </w:p>
    <w:p w:rsidR="0016094D" w:rsidRPr="0016094D" w:rsidRDefault="0016094D" w:rsidP="0016094D">
      <w:pPr>
        <w:spacing w:after="98"/>
        <w:ind w:left="82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4.5.1.3具备像素优化技术，可增强组织边界，抑制斑点噪声；</w:t>
      </w:r>
    </w:p>
    <w:p w:rsidR="0016094D" w:rsidRPr="0016094D" w:rsidRDefault="0016094D" w:rsidP="0016094D">
      <w:pPr>
        <w:spacing w:after="164"/>
        <w:ind w:left="82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4.5.1.4 TGC： ≥8段，LGC： ≥4段</w:t>
      </w:r>
    </w:p>
    <w:p w:rsidR="0016094D" w:rsidRPr="0016094D" w:rsidRDefault="0016094D" w:rsidP="0016094D">
      <w:pPr>
        <w:spacing w:after="72"/>
        <w:ind w:left="82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4.5.1.5增益调节：B/M/D分别独立可调， ≥100，可视可调步进≤1db</w:t>
      </w:r>
    </w:p>
    <w:p w:rsidR="0016094D" w:rsidRPr="0016094D" w:rsidRDefault="0016094D" w:rsidP="0016094D">
      <w:pPr>
        <w:spacing w:after="60"/>
        <w:ind w:left="82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4.5.1.6最大帧率： ≥1000帧/秒</w:t>
      </w:r>
    </w:p>
    <w:p w:rsidR="0016094D" w:rsidRPr="0016094D" w:rsidRDefault="0016094D" w:rsidP="0016094D">
      <w:pPr>
        <w:spacing w:after="182"/>
        <w:ind w:left="35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4.5.2彩色多普勒成像</w:t>
      </w:r>
    </w:p>
    <w:p w:rsidR="0016094D" w:rsidRPr="0016094D" w:rsidRDefault="0016094D" w:rsidP="0016094D">
      <w:pPr>
        <w:spacing w:after="140"/>
        <w:ind w:left="74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4.5.2.1包括速度、速度方差、能量、方向能量显示等</w:t>
      </w:r>
    </w:p>
    <w:p w:rsidR="0016094D" w:rsidRPr="0016094D" w:rsidRDefault="0016094D" w:rsidP="0016094D">
      <w:pPr>
        <w:spacing w:after="134"/>
        <w:ind w:left="74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4.5.2.2显示方式：B/C、B/C/M、B/POWER、 B/C/PW</w:t>
      </w:r>
    </w:p>
    <w:p w:rsidR="0016094D" w:rsidRPr="0016094D" w:rsidRDefault="0016094D" w:rsidP="0016094D">
      <w:pPr>
        <w:spacing w:after="120"/>
        <w:ind w:left="74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4.5.2.3取样框偏转：≥±30度，取样框可根据探头血流方向自动调节</w:t>
      </w:r>
    </w:p>
    <w:p w:rsidR="0016094D" w:rsidRPr="0016094D" w:rsidRDefault="0016094D" w:rsidP="0016094D">
      <w:pPr>
        <w:spacing w:after="82"/>
        <w:ind w:left="74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4.5.2.4速度标识功能，标识不同血流速度边界，观察血流分布及速度梯度</w:t>
      </w:r>
    </w:p>
    <w:p w:rsidR="0016094D" w:rsidRPr="0016094D" w:rsidRDefault="0016094D" w:rsidP="0016094D">
      <w:pPr>
        <w:spacing w:after="84"/>
        <w:ind w:left="74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4.5.2.5最大帧率：≥260帧/秒</w:t>
      </w:r>
    </w:p>
    <w:p w:rsidR="0016094D" w:rsidRPr="0016094D" w:rsidRDefault="0016094D" w:rsidP="0016094D">
      <w:pPr>
        <w:ind w:left="258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4.5.3频谱多普勒模式</w:t>
      </w:r>
    </w:p>
    <w:p w:rsidR="0016094D" w:rsidRPr="0016094D" w:rsidRDefault="0016094D" w:rsidP="0016094D">
      <w:pPr>
        <w:spacing w:before="196" w:after="180"/>
        <w:ind w:left="65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4.5.3.1包括脉冲多普勒、高脉冲重复频率、连续多普勒</w:t>
      </w:r>
    </w:p>
    <w:p w:rsidR="0016094D" w:rsidRPr="0016094D" w:rsidRDefault="0016094D" w:rsidP="0016094D">
      <w:pPr>
        <w:spacing w:after="150"/>
        <w:ind w:left="65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4.5.3.2显示方式：B，PW， B/PW， B/C/PW， B/CW， B/C/CW等等</w:t>
      </w:r>
    </w:p>
    <w:p w:rsidR="0016094D" w:rsidRPr="0016094D" w:rsidRDefault="0016094D" w:rsidP="0016094D">
      <w:pPr>
        <w:spacing w:after="164"/>
        <w:ind w:left="65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4.5.3.3最大速度：≥7.60m/s（连续多普勒速度： ≥30m/s）</w:t>
      </w:r>
    </w:p>
    <w:p w:rsidR="0016094D" w:rsidRPr="0016094D" w:rsidRDefault="0016094D" w:rsidP="0016094D">
      <w:pPr>
        <w:spacing w:after="158"/>
        <w:ind w:left="65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4.5.3.4最小速度：≤1 mm/s（非噪声信号）</w:t>
      </w:r>
    </w:p>
    <w:p w:rsidR="0016094D" w:rsidRPr="0016094D" w:rsidRDefault="0016094D" w:rsidP="0016094D">
      <w:pPr>
        <w:spacing w:after="166"/>
        <w:ind w:left="65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4.5.3.5取样容积：0.5-20mm，支持所有探头</w:t>
      </w:r>
    </w:p>
    <w:p w:rsidR="0016094D" w:rsidRPr="0016094D" w:rsidRDefault="0016094D" w:rsidP="0016094D">
      <w:pPr>
        <w:spacing w:after="140"/>
        <w:ind w:left="65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4.5.3.6偏转角度：≥±30度（线阵探头），并支持快速角度校正</w:t>
      </w:r>
    </w:p>
    <w:p w:rsidR="0016094D" w:rsidRPr="0016094D" w:rsidRDefault="0016094D" w:rsidP="0016094D">
      <w:pPr>
        <w:spacing w:after="112"/>
        <w:ind w:left="65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lastRenderedPageBreak/>
        <w:t>4.5.3.7零位移动：≥8级</w:t>
      </w:r>
    </w:p>
    <w:p w:rsidR="0016094D" w:rsidRPr="0016094D" w:rsidRDefault="0016094D" w:rsidP="0016094D">
      <w:pPr>
        <w:spacing w:after="156"/>
        <w:ind w:left="10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4.5.4探头规格</w:t>
      </w:r>
    </w:p>
    <w:p w:rsidR="0016094D" w:rsidRPr="0016094D" w:rsidRDefault="0016094D" w:rsidP="0016094D">
      <w:pPr>
        <w:ind w:left="38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4.5.4.1频率：超宽频带或变频探头，所配探头均为宽频变频探头，二维、谐波、彩色及频谱多普勒模式分别独立变频，</w:t>
      </w:r>
      <w:r w:rsidRPr="0016094D">
        <w:rPr>
          <w:rFonts w:asciiTheme="minorEastAsia" w:hAnsiTheme="minorEastAsia" w:cs="黑体"/>
          <w:sz w:val="24"/>
          <w:szCs w:val="24"/>
        </w:rPr>
        <w:t>≥</w:t>
      </w:r>
      <w:r w:rsidRPr="0016094D">
        <w:rPr>
          <w:rFonts w:asciiTheme="minorEastAsia" w:hAnsiTheme="minorEastAsia" w:cs="黑体"/>
          <w:sz w:val="24"/>
          <w:szCs w:val="24"/>
        </w:rPr>
        <w:t>3段</w:t>
      </w:r>
    </w:p>
    <w:p w:rsidR="0016094D" w:rsidRPr="0016094D" w:rsidRDefault="0016094D" w:rsidP="0016094D">
      <w:pPr>
        <w:spacing w:after="174"/>
        <w:ind w:left="824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4542扫描频率：凸阵探头：带宽：1.2</w:t>
      </w:r>
      <w:r>
        <w:rPr>
          <w:rFonts w:asciiTheme="minorEastAsia" w:hAnsiTheme="minorEastAsia" w:cs="黑体" w:hint="eastAsia"/>
          <w:sz w:val="24"/>
          <w:szCs w:val="24"/>
        </w:rPr>
        <w:t>-</w:t>
      </w:r>
      <w:r w:rsidRPr="0016094D">
        <w:rPr>
          <w:rFonts w:asciiTheme="minorEastAsia" w:hAnsiTheme="minorEastAsia" w:cs="黑体"/>
          <w:sz w:val="24"/>
          <w:szCs w:val="24"/>
        </w:rPr>
        <w:t>6.0MHz；</w:t>
      </w:r>
    </w:p>
    <w:p w:rsidR="0016094D" w:rsidRPr="0016094D" w:rsidRDefault="0016094D" w:rsidP="0016094D">
      <w:pPr>
        <w:spacing w:after="140"/>
        <w:ind w:left="273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线阵探头：带宽：</w:t>
      </w:r>
      <w:r>
        <w:rPr>
          <w:rFonts w:asciiTheme="minorEastAsia" w:hAnsiTheme="minorEastAsia" w:cs="黑体"/>
          <w:sz w:val="24"/>
          <w:szCs w:val="24"/>
        </w:rPr>
        <w:t xml:space="preserve">3-13 </w:t>
      </w:r>
      <w:r w:rsidRPr="0016094D">
        <w:rPr>
          <w:rFonts w:asciiTheme="minorEastAsia" w:hAnsiTheme="minorEastAsia" w:cs="黑体"/>
          <w:sz w:val="24"/>
          <w:szCs w:val="24"/>
        </w:rPr>
        <w:t>MHz；</w:t>
      </w:r>
    </w:p>
    <w:p w:rsidR="0016094D" w:rsidRPr="0016094D" w:rsidRDefault="0016094D" w:rsidP="0016094D">
      <w:pPr>
        <w:spacing w:after="38"/>
        <w:ind w:left="270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相控阵探头：带宽</w:t>
      </w:r>
      <w:r>
        <w:rPr>
          <w:rFonts w:asciiTheme="minorEastAsia" w:hAnsiTheme="minorEastAsia" w:cs="黑体"/>
          <w:sz w:val="24"/>
          <w:szCs w:val="24"/>
        </w:rPr>
        <w:t>1-5</w:t>
      </w:r>
      <w:r w:rsidRPr="0016094D">
        <w:rPr>
          <w:rFonts w:asciiTheme="minorEastAsia" w:hAnsiTheme="minorEastAsia" w:cs="黑体"/>
          <w:sz w:val="24"/>
          <w:szCs w:val="24"/>
        </w:rPr>
        <w:t>MHz；</w:t>
      </w:r>
    </w:p>
    <w:p w:rsidR="0016094D" w:rsidRPr="0016094D" w:rsidRDefault="0016094D" w:rsidP="0016094D">
      <w:pPr>
        <w:spacing w:after="158"/>
        <w:ind w:left="42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4.5.5应京式弹性成像</w:t>
      </w:r>
    </w:p>
    <w:p w:rsidR="0016094D" w:rsidRPr="0016094D" w:rsidRDefault="0016094D" w:rsidP="0016094D">
      <w:pPr>
        <w:spacing w:after="158"/>
        <w:ind w:left="83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455.1支持探头：浅表探头、腔内探头</w:t>
      </w:r>
    </w:p>
    <w:p w:rsidR="0016094D" w:rsidRPr="0016094D" w:rsidRDefault="0016094D" w:rsidP="0016094D">
      <w:pPr>
        <w:spacing w:after="100"/>
        <w:ind w:left="83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455.2弹性模式具有压力操作提示图标。</w:t>
      </w:r>
    </w:p>
    <w:p w:rsidR="0016094D" w:rsidRPr="0016094D" w:rsidRDefault="0016094D" w:rsidP="0016094D">
      <w:pPr>
        <w:spacing w:after="170"/>
        <w:ind w:left="42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45.6剪切波弹性成像</w:t>
      </w:r>
    </w:p>
    <w:p w:rsidR="0016094D" w:rsidRPr="0016094D" w:rsidRDefault="0016094D" w:rsidP="0016094D">
      <w:pPr>
        <w:spacing w:after="144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456.1支持探头：凸阵探头，线阵探头；</w:t>
      </w:r>
    </w:p>
    <w:p w:rsidR="0016094D" w:rsidRPr="0016094D" w:rsidRDefault="0016094D" w:rsidP="0016094D">
      <w:pPr>
        <w:spacing w:after="112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45.6.2支持二维实时剪切波和单点式剪切波成像</w:t>
      </w:r>
    </w:p>
    <w:p w:rsidR="0016094D" w:rsidRPr="0016094D" w:rsidRDefault="0016094D" w:rsidP="0016094D">
      <w:pPr>
        <w:spacing w:after="178"/>
        <w:ind w:left="84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TDI组织多普勒成像</w:t>
      </w:r>
    </w:p>
    <w:p w:rsidR="0016094D" w:rsidRPr="0016094D" w:rsidRDefault="0016094D" w:rsidP="0016094D">
      <w:pPr>
        <w:ind w:left="30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4.57.1 TDI成像模式：彩色速度模式图、能量横式图、频潜模式图、M型模式图</w:t>
      </w:r>
    </w:p>
    <w:p w:rsidR="0016094D" w:rsidRPr="0016094D" w:rsidRDefault="0016094D" w:rsidP="0016094D">
      <w:pPr>
        <w:spacing w:before="162" w:after="314"/>
        <w:ind w:left="42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2.6 外设和附件</w:t>
      </w:r>
    </w:p>
    <w:p w:rsidR="0016094D" w:rsidRPr="0016094D" w:rsidRDefault="0016094D" w:rsidP="0016094D">
      <w:pPr>
        <w:spacing w:after="210"/>
        <w:ind w:left="488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46.1耦合剂加热器</w:t>
      </w:r>
    </w:p>
    <w:p w:rsidR="0016094D" w:rsidRPr="0016094D" w:rsidRDefault="0016094D" w:rsidP="0016094D">
      <w:pPr>
        <w:spacing w:after="314"/>
        <w:ind w:left="76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2.7  备件及维修服务</w:t>
      </w:r>
    </w:p>
    <w:p w:rsidR="004A4070" w:rsidRPr="0016094D" w:rsidRDefault="0016094D" w:rsidP="0016094D">
      <w:pPr>
        <w:ind w:left="510"/>
        <w:jc w:val="left"/>
        <w:rPr>
          <w:rFonts w:asciiTheme="minorEastAsia" w:hAnsiTheme="minorEastAsia"/>
          <w:sz w:val="24"/>
          <w:szCs w:val="24"/>
        </w:rPr>
      </w:pPr>
      <w:r w:rsidRPr="0016094D">
        <w:rPr>
          <w:rFonts w:asciiTheme="minorEastAsia" w:hAnsiTheme="minorEastAsia" w:cs="黑体"/>
          <w:sz w:val="24"/>
          <w:szCs w:val="24"/>
        </w:rPr>
        <w:t>4.7.1质保期3年</w:t>
      </w:r>
    </w:p>
    <w:sectPr w:rsidR="004A4070" w:rsidRPr="0016094D" w:rsidSect="0016094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4D"/>
    <w:rsid w:val="0016094D"/>
    <w:rsid w:val="004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2024-08-08T08:12:00Z</dcterms:created>
  <dcterms:modified xsi:type="dcterms:W3CDTF">2024-08-08T08:19:00Z</dcterms:modified>
</cp:coreProperties>
</file>