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EF78" w14:textId="769AA1F8" w:rsidR="003C442E" w:rsidRPr="003C442E" w:rsidRDefault="003C442E" w:rsidP="003C442E">
      <w:pPr>
        <w:tabs>
          <w:tab w:val="left" w:pos="567"/>
        </w:tabs>
        <w:adjustRightInd w:val="0"/>
        <w:snapToGrid w:val="0"/>
        <w:spacing w:line="360" w:lineRule="auto"/>
        <w:ind w:leftChars="-1" w:left="644" w:hangingChars="201" w:hanging="646"/>
        <w:rPr>
          <w:rFonts w:ascii="仿宋" w:eastAsia="仿宋" w:hAnsi="仿宋" w:cs="仿宋" w:hint="eastAsia"/>
          <w:b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附件1：</w:t>
      </w:r>
    </w:p>
    <w:p w14:paraId="14412077" w14:textId="77777777" w:rsidR="003C26BE" w:rsidRPr="003C442E" w:rsidRDefault="003C442E" w:rsidP="003C442E">
      <w:pPr>
        <w:tabs>
          <w:tab w:val="left" w:pos="567"/>
        </w:tabs>
        <w:adjustRightInd w:val="0"/>
        <w:snapToGrid w:val="0"/>
        <w:spacing w:line="360" w:lineRule="auto"/>
        <w:ind w:leftChars="-1" w:left="644" w:hangingChars="201" w:hanging="646"/>
        <w:jc w:val="center"/>
        <w:rPr>
          <w:rFonts w:ascii="仿宋" w:eastAsia="仿宋" w:hAnsi="仿宋" w:cs="仿宋"/>
          <w:b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肠内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营养泵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参数</w:t>
      </w:r>
    </w:p>
    <w:p w14:paraId="7C38A25C" w14:textId="77777777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1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、总体要求：</w:t>
      </w:r>
      <w:r>
        <w:rPr>
          <w:rFonts w:ascii="仿宋" w:eastAsia="仿宋" w:hAnsi="仿宋" w:cs="仿宋" w:hint="eastAsia"/>
          <w:sz w:val="32"/>
          <w:szCs w:val="32"/>
        </w:rPr>
        <w:t>设备</w:t>
      </w:r>
      <w:r>
        <w:rPr>
          <w:rFonts w:ascii="仿宋" w:eastAsia="仿宋" w:hAnsi="仿宋" w:cs="仿宋" w:hint="eastAsia"/>
          <w:sz w:val="32"/>
          <w:szCs w:val="32"/>
        </w:rPr>
        <w:t>精准可靠、有自动报警装置、</w:t>
      </w:r>
      <w:r>
        <w:rPr>
          <w:rFonts w:ascii="仿宋" w:eastAsia="仿宋" w:hAnsi="仿宋" w:cs="仿宋" w:hint="eastAsia"/>
          <w:sz w:val="32"/>
          <w:szCs w:val="32"/>
        </w:rPr>
        <w:t>体积小、重量轻，方便携带。</w:t>
      </w:r>
      <w:r>
        <w:rPr>
          <w:rFonts w:ascii="仿宋" w:eastAsia="仿宋" w:hAnsi="仿宋" w:cs="仿宋" w:hint="eastAsia"/>
          <w:sz w:val="32"/>
          <w:szCs w:val="32"/>
        </w:rPr>
        <w:t>有</w:t>
      </w:r>
      <w:r>
        <w:rPr>
          <w:rFonts w:ascii="仿宋" w:eastAsia="仿宋" w:hAnsi="仿宋" w:cs="仿宋" w:hint="eastAsia"/>
          <w:sz w:val="32"/>
          <w:szCs w:val="32"/>
        </w:rPr>
        <w:t>较大的液晶显示屏幕，方便清晰显示各种输注状态。数字键盘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操作</w:t>
      </w:r>
      <w:r>
        <w:rPr>
          <w:rFonts w:ascii="仿宋" w:eastAsia="仿宋" w:hAnsi="仿宋" w:cs="仿宋" w:hint="eastAsia"/>
          <w:sz w:val="32"/>
          <w:szCs w:val="32"/>
        </w:rPr>
        <w:t>简便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方便拆卸</w:t>
      </w:r>
      <w:r>
        <w:rPr>
          <w:rFonts w:ascii="仿宋" w:eastAsia="仿宋" w:hAnsi="仿宋" w:cs="仿宋" w:hint="eastAsia"/>
          <w:sz w:val="32"/>
          <w:szCs w:val="32"/>
        </w:rPr>
        <w:t>清洁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可以水下冲洗，能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达到院感要求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D88B4C4" w14:textId="77777777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2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、安全性：</w:t>
      </w:r>
      <w:r>
        <w:rPr>
          <w:rFonts w:ascii="仿宋" w:eastAsia="仿宋" w:hAnsi="仿宋" w:cs="仿宋" w:hint="eastAsia"/>
          <w:sz w:val="32"/>
          <w:szCs w:val="32"/>
        </w:rPr>
        <w:t>人机交互界面友好，面板轻触式按键。</w:t>
      </w:r>
    </w:p>
    <w:p w14:paraId="5B004DB0" w14:textId="77777777" w:rsidR="003C26BE" w:rsidRDefault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2.1</w:t>
      </w:r>
      <w:r>
        <w:rPr>
          <w:rFonts w:ascii="仿宋" w:eastAsia="仿宋" w:hAnsi="仿宋" w:cs="仿宋" w:hint="eastAsia"/>
          <w:sz w:val="32"/>
          <w:szCs w:val="32"/>
        </w:rPr>
        <w:t>报警信息：</w:t>
      </w:r>
    </w:p>
    <w:p w14:paraId="498B065B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①输注管路报警</w:t>
      </w:r>
    </w:p>
    <w:p w14:paraId="29FB4082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②泵门打开报警</w:t>
      </w:r>
    </w:p>
    <w:p w14:paraId="21E5B600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③上游堵管报警</w:t>
      </w:r>
    </w:p>
    <w:p w14:paraId="59F9031B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④下游堵管报警</w:t>
      </w:r>
    </w:p>
    <w:p w14:paraId="59854674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⑤目标容量即将完成报警</w:t>
      </w:r>
    </w:p>
    <w:p w14:paraId="4149A608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⑥电池耗尽报警</w:t>
      </w:r>
    </w:p>
    <w:p w14:paraId="33CFA009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⑦电池故障报警</w:t>
      </w:r>
    </w:p>
    <w:p w14:paraId="2C215F9A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⑧故障保护技术报警</w:t>
      </w:r>
    </w:p>
    <w:p w14:paraId="119B926F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⑨同时具有视听双重报警装置。报警灯可视性强。报警声可调</w:t>
      </w:r>
      <w:r>
        <w:rPr>
          <w:rFonts w:ascii="仿宋" w:eastAsia="仿宋" w:hAnsi="仿宋" w:cs="仿宋" w:hint="eastAsia"/>
          <w:sz w:val="32"/>
          <w:szCs w:val="32"/>
        </w:rPr>
        <w:t>节，</w:t>
      </w:r>
      <w:r>
        <w:rPr>
          <w:rFonts w:ascii="仿宋" w:eastAsia="仿宋" w:hAnsi="仿宋" w:cs="仿宋" w:hint="eastAsia"/>
          <w:sz w:val="32"/>
          <w:szCs w:val="32"/>
        </w:rPr>
        <w:t>最高可达到</w:t>
      </w:r>
      <w:r>
        <w:rPr>
          <w:rFonts w:ascii="仿宋" w:eastAsia="仿宋" w:hAnsi="仿宋" w:cs="仿宋" w:hint="eastAsia"/>
          <w:sz w:val="32"/>
          <w:szCs w:val="32"/>
        </w:rPr>
        <w:t>75</w:t>
      </w:r>
      <w:r>
        <w:rPr>
          <w:rFonts w:ascii="仿宋" w:eastAsia="仿宋" w:hAnsi="仿宋" w:cs="仿宋" w:hint="eastAsia"/>
          <w:sz w:val="32"/>
          <w:szCs w:val="32"/>
        </w:rPr>
        <w:t>分贝。</w:t>
      </w:r>
    </w:p>
    <w:p w14:paraId="5DDE9FB9" w14:textId="77777777" w:rsidR="003C26BE" w:rsidRDefault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</w:t>
      </w:r>
      <w:r>
        <w:rPr>
          <w:rFonts w:ascii="仿宋" w:eastAsia="仿宋" w:hAnsi="仿宋" w:cs="仿宋" w:hint="eastAsia"/>
          <w:sz w:val="32"/>
          <w:szCs w:val="32"/>
        </w:rPr>
        <w:t>防止自流流动保护：泵门开启时能自动关闭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输注管上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截流夹，防止营养液产生自流。</w:t>
      </w:r>
    </w:p>
    <w:p w14:paraId="0DBD86A0" w14:textId="77777777" w:rsidR="003C26BE" w:rsidRDefault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2.3</w:t>
      </w:r>
      <w:r>
        <w:rPr>
          <w:rFonts w:ascii="仿宋" w:eastAsia="仿宋" w:hAnsi="仿宋" w:cs="仿宋" w:hint="eastAsia"/>
          <w:sz w:val="32"/>
          <w:szCs w:val="32"/>
        </w:rPr>
        <w:t>具有锁定功能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防止非操作人员更改输注条件。</w:t>
      </w:r>
    </w:p>
    <w:p w14:paraId="16DD00D4" w14:textId="77777777" w:rsidR="003C26BE" w:rsidRDefault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2.4</w:t>
      </w:r>
      <w:r>
        <w:rPr>
          <w:rFonts w:ascii="仿宋" w:eastAsia="仿宋" w:hAnsi="仿宋" w:cs="仿宋" w:hint="eastAsia"/>
          <w:sz w:val="32"/>
          <w:szCs w:val="32"/>
        </w:rPr>
        <w:t>较大的液晶显示：启动后第一时间自检，输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注过程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中能显示时间、速度、总量和电量。出现故障可显示故障代码，第一时间能够自行了解并排除故障。</w:t>
      </w:r>
    </w:p>
    <w:p w14:paraId="0A96C015" w14:textId="77777777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3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、输注方式：</w:t>
      </w:r>
      <w:r>
        <w:rPr>
          <w:rFonts w:ascii="仿宋" w:eastAsia="仿宋" w:hAnsi="仿宋" w:cs="仿宋" w:hint="eastAsia"/>
          <w:sz w:val="32"/>
          <w:szCs w:val="32"/>
        </w:rPr>
        <w:t>模拟胃肠蠕动的输注方式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5E5158A" w14:textId="77777777" w:rsidR="003C26BE" w:rsidRPr="003C442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lastRenderedPageBreak/>
        <w:t>4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、准确性：</w:t>
      </w:r>
    </w:p>
    <w:p w14:paraId="7CDADC20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4.1</w:t>
      </w:r>
      <w:r>
        <w:rPr>
          <w:rFonts w:ascii="仿宋" w:eastAsia="仿宋" w:hAnsi="仿宋" w:cs="仿宋" w:hint="eastAsia"/>
          <w:sz w:val="32"/>
          <w:szCs w:val="32"/>
        </w:rPr>
        <w:t>泵速稳定。</w:t>
      </w:r>
    </w:p>
    <w:p w14:paraId="35DB1B1B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4.2</w:t>
      </w:r>
      <w:r>
        <w:rPr>
          <w:rFonts w:ascii="仿宋" w:eastAsia="仿宋" w:hAnsi="仿宋" w:cs="仿宋" w:hint="eastAsia"/>
          <w:sz w:val="32"/>
          <w:szCs w:val="32"/>
        </w:rPr>
        <w:t>流速设定</w:t>
      </w:r>
      <w:r>
        <w:rPr>
          <w:rFonts w:ascii="仿宋" w:eastAsia="仿宋" w:hAnsi="仿宋" w:cs="仿宋" w:hint="eastAsia"/>
          <w:sz w:val="32"/>
          <w:szCs w:val="32"/>
        </w:rPr>
        <w:t>范围：流速范围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ml/h-</w:t>
      </w:r>
      <w:r>
        <w:rPr>
          <w:rFonts w:ascii="仿宋" w:eastAsia="仿宋" w:hAnsi="仿宋" w:cs="仿宋" w:hint="eastAsia"/>
          <w:sz w:val="32"/>
          <w:szCs w:val="32"/>
        </w:rPr>
        <w:t>400</w:t>
      </w:r>
      <w:r>
        <w:rPr>
          <w:rFonts w:ascii="仿宋" w:eastAsia="仿宋" w:hAnsi="仿宋" w:cs="仿宋" w:hint="eastAsia"/>
          <w:sz w:val="32"/>
          <w:szCs w:val="32"/>
        </w:rPr>
        <w:t>ml/h</w:t>
      </w:r>
      <w:r>
        <w:rPr>
          <w:rFonts w:ascii="仿宋" w:eastAsia="仿宋" w:hAnsi="仿宋" w:cs="仿宋" w:hint="eastAsia"/>
          <w:sz w:val="32"/>
          <w:szCs w:val="32"/>
        </w:rPr>
        <w:t>或更广，</w:t>
      </w:r>
      <w:r>
        <w:rPr>
          <w:rFonts w:ascii="仿宋" w:eastAsia="仿宋" w:hAnsi="仿宋" w:cs="仿宋" w:hint="eastAsia"/>
          <w:sz w:val="32"/>
          <w:szCs w:val="32"/>
        </w:rPr>
        <w:t>增量</w:t>
      </w:r>
      <w:r>
        <w:rPr>
          <w:rFonts w:ascii="仿宋" w:eastAsia="仿宋" w:hAnsi="仿宋" w:cs="仿宋" w:hint="eastAsia"/>
          <w:sz w:val="32"/>
          <w:szCs w:val="32"/>
        </w:rPr>
        <w:t>1ml/h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C789598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4.3</w:t>
      </w:r>
      <w:r>
        <w:rPr>
          <w:rFonts w:ascii="仿宋" w:eastAsia="仿宋" w:hAnsi="仿宋" w:cs="仿宋" w:hint="eastAsia"/>
          <w:sz w:val="32"/>
          <w:szCs w:val="32"/>
        </w:rPr>
        <w:t>流速</w:t>
      </w:r>
      <w:r>
        <w:rPr>
          <w:rFonts w:ascii="仿宋" w:eastAsia="仿宋" w:hAnsi="仿宋" w:cs="仿宋" w:hint="eastAsia"/>
          <w:sz w:val="32"/>
          <w:szCs w:val="32"/>
        </w:rPr>
        <w:t>精准度：泵速的准确率在±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以内。</w:t>
      </w:r>
    </w:p>
    <w:p w14:paraId="0AF56C3E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4.4</w:t>
      </w:r>
      <w:r>
        <w:rPr>
          <w:rFonts w:ascii="仿宋" w:eastAsia="仿宋" w:hAnsi="仿宋" w:cs="仿宋" w:hint="eastAsia"/>
          <w:sz w:val="32"/>
          <w:szCs w:val="32"/>
        </w:rPr>
        <w:t>具有灵敏的调速功能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可不停机调节流速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速度可自主设置和调节。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泵注速度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增量：泵速为</w:t>
      </w:r>
      <w:r>
        <w:rPr>
          <w:rFonts w:ascii="仿宋" w:eastAsia="仿宋" w:hAnsi="仿宋" w:cs="仿宋" w:hint="eastAsia"/>
          <w:sz w:val="32"/>
          <w:szCs w:val="32"/>
        </w:rPr>
        <w:t>1-100ml/h</w:t>
      </w:r>
      <w:r>
        <w:rPr>
          <w:rFonts w:ascii="仿宋" w:eastAsia="仿宋" w:hAnsi="仿宋" w:cs="仿宋" w:hint="eastAsia"/>
          <w:sz w:val="32"/>
          <w:szCs w:val="32"/>
        </w:rPr>
        <w:t>时，增幅为</w:t>
      </w:r>
      <w:r>
        <w:rPr>
          <w:rFonts w:ascii="仿宋" w:eastAsia="仿宋" w:hAnsi="仿宋" w:cs="仿宋" w:hint="eastAsia"/>
          <w:sz w:val="32"/>
          <w:szCs w:val="32"/>
        </w:rPr>
        <w:t>1ml/h</w:t>
      </w:r>
      <w:r>
        <w:rPr>
          <w:rFonts w:ascii="仿宋" w:eastAsia="仿宋" w:hAnsi="仿宋" w:cs="仿宋" w:hint="eastAsia"/>
          <w:sz w:val="32"/>
          <w:szCs w:val="32"/>
        </w:rPr>
        <w:t>；泵速大于</w:t>
      </w:r>
      <w:r>
        <w:rPr>
          <w:rFonts w:ascii="仿宋" w:eastAsia="仿宋" w:hAnsi="仿宋" w:cs="仿宋" w:hint="eastAsia"/>
          <w:sz w:val="32"/>
          <w:szCs w:val="32"/>
        </w:rPr>
        <w:t>100ml/h</w:t>
      </w:r>
      <w:r>
        <w:rPr>
          <w:rFonts w:ascii="仿宋" w:eastAsia="仿宋" w:hAnsi="仿宋" w:cs="仿宋" w:hint="eastAsia"/>
          <w:sz w:val="32"/>
          <w:szCs w:val="32"/>
        </w:rPr>
        <w:t>时，增幅为</w:t>
      </w:r>
      <w:r>
        <w:rPr>
          <w:rFonts w:ascii="仿宋" w:eastAsia="仿宋" w:hAnsi="仿宋" w:cs="仿宋" w:hint="eastAsia"/>
          <w:sz w:val="32"/>
          <w:szCs w:val="32"/>
        </w:rPr>
        <w:t>5ml/h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2453789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4.5</w:t>
      </w:r>
      <w:r>
        <w:rPr>
          <w:rFonts w:ascii="仿宋" w:eastAsia="仿宋" w:hAnsi="仿宋" w:cs="仿宋" w:hint="eastAsia"/>
          <w:sz w:val="32"/>
          <w:szCs w:val="32"/>
        </w:rPr>
        <w:t>输注总量范围：</w:t>
      </w:r>
      <w:r>
        <w:rPr>
          <w:rFonts w:ascii="仿宋" w:eastAsia="仿宋" w:hAnsi="仿宋" w:cs="仿宋" w:hint="eastAsia"/>
          <w:sz w:val="32"/>
          <w:szCs w:val="32"/>
        </w:rPr>
        <w:t>1-3000ml</w:t>
      </w:r>
      <w:r>
        <w:rPr>
          <w:rFonts w:ascii="仿宋" w:eastAsia="仿宋" w:hAnsi="仿宋" w:cs="仿宋" w:hint="eastAsia"/>
          <w:sz w:val="32"/>
          <w:szCs w:val="32"/>
        </w:rPr>
        <w:t>每次或更广，冲洗液</w:t>
      </w:r>
      <w:r>
        <w:rPr>
          <w:rFonts w:ascii="仿宋" w:eastAsia="仿宋" w:hAnsi="仿宋" w:cs="仿宋" w:hint="eastAsia"/>
          <w:sz w:val="32"/>
          <w:szCs w:val="32"/>
        </w:rPr>
        <w:t>10-50ml/</w:t>
      </w:r>
      <w:r>
        <w:rPr>
          <w:rFonts w:ascii="仿宋" w:eastAsia="仿宋" w:hAnsi="仿宋" w:cs="仿宋" w:hint="eastAsia"/>
          <w:sz w:val="32"/>
          <w:szCs w:val="32"/>
        </w:rPr>
        <w:t>次。</w:t>
      </w:r>
    </w:p>
    <w:p w14:paraId="45645D9E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4.6</w:t>
      </w:r>
      <w:r>
        <w:rPr>
          <w:rFonts w:ascii="仿宋" w:eastAsia="仿宋" w:hAnsi="仿宋" w:cs="仿宋" w:hint="eastAsia"/>
          <w:sz w:val="32"/>
          <w:szCs w:val="32"/>
        </w:rPr>
        <w:t>即时记忆功能：保证输注剂量、速度的个体化和准确性。可储存历史的每小时参数。</w:t>
      </w:r>
    </w:p>
    <w:p w14:paraId="657A5FD4" w14:textId="77777777" w:rsidR="003C26BE" w:rsidRDefault="003C442E">
      <w:pPr>
        <w:pStyle w:val="a5"/>
        <w:tabs>
          <w:tab w:val="left" w:pos="567"/>
        </w:tabs>
        <w:adjustRightInd w:val="0"/>
        <w:snapToGrid w:val="0"/>
        <w:spacing w:line="560" w:lineRule="exact"/>
        <w:ind w:left="418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4.7</w:t>
      </w:r>
      <w:r>
        <w:rPr>
          <w:rFonts w:ascii="仿宋" w:eastAsia="仿宋" w:hAnsi="仿宋" w:cs="仿宋" w:hint="eastAsia"/>
          <w:sz w:val="32"/>
          <w:szCs w:val="32"/>
        </w:rPr>
        <w:t>排气功能：可一键在几秒钟之内快速填充泵管，并自动检测末端，自动停止填充。</w:t>
      </w:r>
    </w:p>
    <w:p w14:paraId="11331A57" w14:textId="77777777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5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、电源电池：</w:t>
      </w:r>
      <w:r>
        <w:rPr>
          <w:rFonts w:ascii="仿宋" w:eastAsia="仿宋" w:hAnsi="仿宋" w:cs="仿宋" w:hint="eastAsia"/>
          <w:sz w:val="32"/>
          <w:szCs w:val="32"/>
        </w:rPr>
        <w:t>交、直流双电源供应，可边充电边使用。内置充电电池，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电池满电后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可以持续使用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小时</w:t>
      </w:r>
      <w:r>
        <w:rPr>
          <w:rFonts w:ascii="仿宋" w:eastAsia="仿宋" w:hAnsi="仿宋" w:cs="仿宋" w:hint="eastAsia"/>
          <w:sz w:val="32"/>
          <w:szCs w:val="32"/>
        </w:rPr>
        <w:t>以上。</w:t>
      </w:r>
    </w:p>
    <w:p w14:paraId="60191617" w14:textId="77777777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6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、静音要求：</w:t>
      </w:r>
      <w:r>
        <w:rPr>
          <w:rFonts w:ascii="仿宋" w:eastAsia="仿宋" w:hAnsi="仿宋" w:cs="仿宋" w:hint="eastAsia"/>
          <w:sz w:val="32"/>
          <w:szCs w:val="32"/>
        </w:rPr>
        <w:t>工作时振动小，噪声低，＜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分贝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不影响患者休息。</w:t>
      </w:r>
    </w:p>
    <w:p w14:paraId="46E75273" w14:textId="77777777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7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、耗材要求：</w:t>
      </w:r>
      <w:r>
        <w:rPr>
          <w:rFonts w:ascii="仿宋" w:eastAsia="仿宋" w:hAnsi="仿宋" w:cs="仿宋" w:hint="eastAsia"/>
          <w:sz w:val="32"/>
          <w:szCs w:val="32"/>
        </w:rPr>
        <w:t>可与袋装和瓶装肠内营养液快速连接，</w:t>
      </w:r>
      <w:r>
        <w:rPr>
          <w:rFonts w:ascii="仿宋" w:eastAsia="仿宋" w:hAnsi="仿宋" w:cs="仿宋" w:hint="eastAsia"/>
          <w:sz w:val="32"/>
          <w:szCs w:val="32"/>
        </w:rPr>
        <w:t>可使用普通输液器作为营养泵管，同时可兼容多种专用营养泵管。</w:t>
      </w:r>
    </w:p>
    <w:p w14:paraId="37FF4035" w14:textId="77777777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8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、加温功能：</w:t>
      </w:r>
      <w:r>
        <w:rPr>
          <w:rFonts w:ascii="仿宋" w:eastAsia="仿宋" w:hAnsi="仿宋" w:cs="仿宋" w:hint="eastAsia"/>
          <w:sz w:val="32"/>
          <w:szCs w:val="32"/>
        </w:rPr>
        <w:t>具有独立加温通道进行同步加温，温度有实时显示，温度能控制在</w:t>
      </w:r>
      <w:r>
        <w:rPr>
          <w:rFonts w:ascii="仿宋" w:eastAsia="仿宋" w:hAnsi="仿宋" w:cs="仿宋" w:hint="eastAsia"/>
          <w:sz w:val="32"/>
          <w:szCs w:val="32"/>
        </w:rPr>
        <w:t>37-40</w:t>
      </w:r>
      <w:r>
        <w:rPr>
          <w:rFonts w:ascii="仿宋" w:eastAsia="仿宋" w:hAnsi="仿宋" w:cs="仿宋" w:hint="eastAsia"/>
          <w:sz w:val="32"/>
          <w:szCs w:val="32"/>
        </w:rPr>
        <w:t>℃。</w:t>
      </w:r>
    </w:p>
    <w:p w14:paraId="2CC76733" w14:textId="77777777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t>9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、固定方式：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固定夹可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度旋转，能根据要求多方位调节。可</w:t>
      </w:r>
      <w:r>
        <w:rPr>
          <w:rFonts w:ascii="仿宋" w:eastAsia="仿宋" w:hAnsi="仿宋" w:cs="仿宋" w:hint="eastAsia"/>
          <w:sz w:val="32"/>
          <w:szCs w:val="32"/>
        </w:rPr>
        <w:t>固定在医院普通</w:t>
      </w:r>
      <w:r>
        <w:rPr>
          <w:rFonts w:ascii="仿宋" w:eastAsia="仿宋" w:hAnsi="仿宋" w:cs="仿宋" w:hint="eastAsia"/>
          <w:sz w:val="32"/>
          <w:szCs w:val="32"/>
        </w:rPr>
        <w:t>输液</w:t>
      </w:r>
      <w:r>
        <w:rPr>
          <w:rFonts w:ascii="仿宋" w:eastAsia="仿宋" w:hAnsi="仿宋" w:cs="仿宋" w:hint="eastAsia"/>
          <w:sz w:val="32"/>
          <w:szCs w:val="32"/>
        </w:rPr>
        <w:t>架上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防止在操作和放置过程中触碰导致设备损坏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p w14:paraId="6F0943D3" w14:textId="468B2C0E" w:rsidR="003C26BE" w:rsidRDefault="003C442E" w:rsidP="003C442E">
      <w:pPr>
        <w:tabs>
          <w:tab w:val="left" w:pos="567"/>
        </w:tabs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3C442E">
        <w:rPr>
          <w:rFonts w:ascii="仿宋" w:eastAsia="仿宋" w:hAnsi="仿宋" w:cs="仿宋" w:hint="eastAsia"/>
          <w:b/>
          <w:sz w:val="32"/>
          <w:szCs w:val="32"/>
        </w:rPr>
        <w:lastRenderedPageBreak/>
        <w:t>10</w:t>
      </w:r>
      <w:r w:rsidRPr="003C442E">
        <w:rPr>
          <w:rFonts w:ascii="仿宋" w:eastAsia="仿宋" w:hAnsi="仿宋" w:cs="仿宋" w:hint="eastAsia"/>
          <w:b/>
          <w:sz w:val="32"/>
          <w:szCs w:val="32"/>
        </w:rPr>
        <w:t>、商务要求：</w:t>
      </w:r>
      <w:r>
        <w:rPr>
          <w:rFonts w:ascii="仿宋" w:eastAsia="仿宋" w:hAnsi="仿宋" w:cs="仿宋" w:hint="eastAsia"/>
          <w:sz w:val="32"/>
          <w:szCs w:val="32"/>
        </w:rPr>
        <w:t>质保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年，质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保期间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设备出现故障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小时内</w:t>
      </w:r>
      <w:r>
        <w:rPr>
          <w:rFonts w:ascii="仿宋" w:eastAsia="仿宋" w:hAnsi="仿宋" w:cs="仿宋" w:hint="eastAsia"/>
          <w:sz w:val="32"/>
          <w:szCs w:val="32"/>
        </w:rPr>
        <w:t>提供备用机</w:t>
      </w:r>
      <w:r>
        <w:rPr>
          <w:rFonts w:ascii="仿宋" w:eastAsia="仿宋" w:hAnsi="仿宋" w:cs="仿宋" w:hint="eastAsia"/>
          <w:sz w:val="32"/>
          <w:szCs w:val="32"/>
        </w:rPr>
        <w:t>替换使用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0EC6DC3" w14:textId="77777777" w:rsidR="003C26BE" w:rsidRDefault="003C26BE">
      <w:pPr>
        <w:jc w:val="center"/>
      </w:pPr>
    </w:p>
    <w:sectPr w:rsidR="003C26BE">
      <w:pgSz w:w="11906" w:h="16838"/>
      <w:pgMar w:top="1157" w:right="1417" w:bottom="1157" w:left="1417" w:header="0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5A"/>
    <w:rsid w:val="002B3025"/>
    <w:rsid w:val="002E4DBC"/>
    <w:rsid w:val="003C26BE"/>
    <w:rsid w:val="003C442E"/>
    <w:rsid w:val="00421DF3"/>
    <w:rsid w:val="00780E08"/>
    <w:rsid w:val="009532A7"/>
    <w:rsid w:val="00C36247"/>
    <w:rsid w:val="00C83778"/>
    <w:rsid w:val="00E03B79"/>
    <w:rsid w:val="00F5385A"/>
    <w:rsid w:val="01DF5C17"/>
    <w:rsid w:val="03E80687"/>
    <w:rsid w:val="04CC1D57"/>
    <w:rsid w:val="0E3177FA"/>
    <w:rsid w:val="11C97D4A"/>
    <w:rsid w:val="13894D66"/>
    <w:rsid w:val="13EE3A98"/>
    <w:rsid w:val="14B46A8F"/>
    <w:rsid w:val="179D1A5D"/>
    <w:rsid w:val="1C202C5C"/>
    <w:rsid w:val="1C99656B"/>
    <w:rsid w:val="1E0345E3"/>
    <w:rsid w:val="1EA27958"/>
    <w:rsid w:val="24062738"/>
    <w:rsid w:val="25950217"/>
    <w:rsid w:val="26F251F5"/>
    <w:rsid w:val="275814FC"/>
    <w:rsid w:val="27B34984"/>
    <w:rsid w:val="28846321"/>
    <w:rsid w:val="2C567FD4"/>
    <w:rsid w:val="2D8D7A26"/>
    <w:rsid w:val="2E5F13C2"/>
    <w:rsid w:val="2FD8767E"/>
    <w:rsid w:val="3216448E"/>
    <w:rsid w:val="33C341A1"/>
    <w:rsid w:val="34D10B40"/>
    <w:rsid w:val="37064312"/>
    <w:rsid w:val="377D6A97"/>
    <w:rsid w:val="37C16C4A"/>
    <w:rsid w:val="38262F51"/>
    <w:rsid w:val="393A4F06"/>
    <w:rsid w:val="3B4A51A8"/>
    <w:rsid w:val="3E4660FB"/>
    <w:rsid w:val="3E495E86"/>
    <w:rsid w:val="40A610D2"/>
    <w:rsid w:val="41354204"/>
    <w:rsid w:val="442347E8"/>
    <w:rsid w:val="45B222C8"/>
    <w:rsid w:val="4E7C3473"/>
    <w:rsid w:val="505C7A00"/>
    <w:rsid w:val="564E3947"/>
    <w:rsid w:val="56A96DCF"/>
    <w:rsid w:val="5A53695F"/>
    <w:rsid w:val="5B21787C"/>
    <w:rsid w:val="63CB65D6"/>
    <w:rsid w:val="667967BE"/>
    <w:rsid w:val="66CA0DC7"/>
    <w:rsid w:val="672F50CE"/>
    <w:rsid w:val="68490412"/>
    <w:rsid w:val="699A1742"/>
    <w:rsid w:val="6B9B2D32"/>
    <w:rsid w:val="6BF012D0"/>
    <w:rsid w:val="6EA97E5C"/>
    <w:rsid w:val="6F35524C"/>
    <w:rsid w:val="701337DF"/>
    <w:rsid w:val="70C42D2B"/>
    <w:rsid w:val="7349552F"/>
    <w:rsid w:val="749649DF"/>
    <w:rsid w:val="74FD05BA"/>
    <w:rsid w:val="751002ED"/>
    <w:rsid w:val="760616F0"/>
    <w:rsid w:val="7700575F"/>
    <w:rsid w:val="771816DB"/>
    <w:rsid w:val="7D4D5E56"/>
    <w:rsid w:val="7F6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66735</dc:creator>
  <cp:lastModifiedBy>MY1</cp:lastModifiedBy>
  <cp:revision>6</cp:revision>
  <cp:lastPrinted>2025-07-08T07:50:00Z</cp:lastPrinted>
  <dcterms:created xsi:type="dcterms:W3CDTF">2024-05-19T16:07:00Z</dcterms:created>
  <dcterms:modified xsi:type="dcterms:W3CDTF">2025-08-06T03:55:00Z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907485BD17DE419D901B42E6CBA47780_13</vt:lpwstr>
  </property>
  <property fmtid="{D5CDD505-2E9C-101B-9397-08002B2CF9AE}" pid="4" name="KSOTemplateDocerSaveRecord">
    <vt:lpwstr>eyJoZGlkIjoiYzFiNzUwMDgyOWY4Yjk3OTg2NzdlMzMzMDJiNmIwNGEiLCJ1c2VySWQiOiIyMDg5OTkzOTMifQ==</vt:lpwstr>
  </property>
</Properties>
</file>