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1D038" w14:textId="77777777" w:rsidR="003E0A8A" w:rsidRPr="000C0A4A" w:rsidRDefault="0084313E">
      <w:pPr>
        <w:ind w:firstLine="0"/>
        <w:rPr>
          <w:rFonts w:ascii="宋体" w:eastAsia="宋体" w:hAnsi="宋体" w:cs="宋体"/>
          <w:b/>
          <w:bCs/>
          <w:color w:val="000000"/>
          <w:kern w:val="0"/>
          <w:sz w:val="28"/>
          <w:szCs w:val="28"/>
        </w:rPr>
      </w:pPr>
      <w:r w:rsidRPr="000C0A4A">
        <w:rPr>
          <w:rFonts w:ascii="宋体" w:eastAsia="宋体" w:hAnsi="宋体" w:cs="宋体"/>
          <w:b/>
          <w:bCs/>
          <w:color w:val="000000"/>
          <w:kern w:val="0"/>
          <w:sz w:val="28"/>
          <w:szCs w:val="28"/>
        </w:rPr>
        <w:t>附件</w:t>
      </w:r>
      <w:r w:rsidRPr="000C0A4A">
        <w:rPr>
          <w:rFonts w:ascii="宋体" w:eastAsia="宋体" w:hAnsi="宋体" w:cs="宋体" w:hint="eastAsia"/>
          <w:b/>
          <w:bCs/>
          <w:color w:val="000000"/>
          <w:kern w:val="0"/>
          <w:sz w:val="28"/>
          <w:szCs w:val="28"/>
        </w:rPr>
        <w:t>1:</w:t>
      </w:r>
    </w:p>
    <w:tbl>
      <w:tblPr>
        <w:tblW w:w="10629" w:type="dxa"/>
        <w:tblInd w:w="-284" w:type="dxa"/>
        <w:tblLayout w:type="fixed"/>
        <w:tblLook w:val="04A0" w:firstRow="1" w:lastRow="0" w:firstColumn="1" w:lastColumn="0" w:noHBand="0" w:noVBand="1"/>
      </w:tblPr>
      <w:tblGrid>
        <w:gridCol w:w="1134"/>
        <w:gridCol w:w="8504"/>
        <w:gridCol w:w="599"/>
        <w:gridCol w:w="377"/>
        <w:gridCol w:w="15"/>
      </w:tblGrid>
      <w:tr w:rsidR="003E0A8A" w:rsidRPr="000C0A4A" w14:paraId="37761F36" w14:textId="77777777">
        <w:trPr>
          <w:gridAfter w:val="1"/>
          <w:wAfter w:w="15" w:type="dxa"/>
        </w:trPr>
        <w:tc>
          <w:tcPr>
            <w:tcW w:w="1134" w:type="dxa"/>
            <w:tcBorders>
              <w:top w:val="nil"/>
              <w:left w:val="nil"/>
              <w:bottom w:val="nil"/>
              <w:right w:val="nil"/>
            </w:tcBorders>
            <w:shd w:val="clear" w:color="auto" w:fill="auto"/>
            <w:vAlign w:val="center"/>
          </w:tcPr>
          <w:p w14:paraId="369DE530" w14:textId="77777777" w:rsidR="003E0A8A" w:rsidRPr="000C0A4A" w:rsidRDefault="003E0A8A">
            <w:pPr>
              <w:ind w:firstLine="0"/>
              <w:rPr>
                <w:rFonts w:ascii="宋体" w:eastAsia="宋体" w:hAnsi="宋体" w:cs="宋体"/>
                <w:b/>
                <w:bCs/>
                <w:color w:val="000000"/>
                <w:kern w:val="0"/>
                <w:sz w:val="28"/>
                <w:szCs w:val="28"/>
              </w:rPr>
            </w:pPr>
          </w:p>
        </w:tc>
        <w:tc>
          <w:tcPr>
            <w:tcW w:w="9480" w:type="dxa"/>
            <w:gridSpan w:val="3"/>
            <w:tcBorders>
              <w:top w:val="nil"/>
              <w:left w:val="nil"/>
              <w:bottom w:val="nil"/>
              <w:right w:val="nil"/>
            </w:tcBorders>
            <w:shd w:val="clear" w:color="auto" w:fill="auto"/>
            <w:vAlign w:val="center"/>
          </w:tcPr>
          <w:p w14:paraId="6A56A6A6" w14:textId="77777777" w:rsidR="000C0A4A" w:rsidRDefault="000242E8">
            <w:pPr>
              <w:ind w:firstLine="0"/>
              <w:jc w:val="center"/>
              <w:rPr>
                <w:rFonts w:ascii="宋体" w:eastAsia="宋体" w:hAnsi="宋体" w:cs="宋体" w:hint="eastAsia"/>
                <w:b/>
                <w:bCs/>
                <w:color w:val="000000"/>
                <w:kern w:val="0"/>
                <w:sz w:val="28"/>
                <w:szCs w:val="28"/>
              </w:rPr>
            </w:pPr>
            <w:r w:rsidRPr="000C0A4A">
              <w:rPr>
                <w:rFonts w:ascii="宋体" w:eastAsia="宋体" w:hAnsi="宋体" w:cs="宋体" w:hint="eastAsia"/>
                <w:b/>
                <w:bCs/>
                <w:color w:val="000000"/>
                <w:kern w:val="0"/>
                <w:sz w:val="28"/>
                <w:szCs w:val="28"/>
              </w:rPr>
              <w:t>省全民健康信息平台东湖、青山</w:t>
            </w:r>
            <w:proofErr w:type="gramStart"/>
            <w:r w:rsidRPr="000C0A4A">
              <w:rPr>
                <w:rFonts w:ascii="宋体" w:eastAsia="宋体" w:hAnsi="宋体" w:cs="宋体" w:hint="eastAsia"/>
                <w:b/>
                <w:bCs/>
                <w:color w:val="000000"/>
                <w:kern w:val="0"/>
                <w:sz w:val="28"/>
                <w:szCs w:val="28"/>
              </w:rPr>
              <w:t>湖院区数据</w:t>
            </w:r>
            <w:proofErr w:type="gramEnd"/>
            <w:r w:rsidRPr="000C0A4A">
              <w:rPr>
                <w:rFonts w:ascii="宋体" w:eastAsia="宋体" w:hAnsi="宋体" w:cs="宋体" w:hint="eastAsia"/>
                <w:b/>
                <w:bCs/>
                <w:color w:val="000000"/>
                <w:kern w:val="0"/>
                <w:sz w:val="28"/>
                <w:szCs w:val="28"/>
              </w:rPr>
              <w:t>接口开发服务</w:t>
            </w:r>
            <w:r w:rsidRPr="000C0A4A">
              <w:rPr>
                <w:rFonts w:ascii="宋体" w:eastAsia="宋体" w:hAnsi="宋体" w:cs="宋体" w:hint="eastAsia"/>
                <w:b/>
                <w:bCs/>
                <w:color w:val="000000"/>
                <w:kern w:val="0"/>
                <w:sz w:val="28"/>
                <w:szCs w:val="28"/>
              </w:rPr>
              <w:t>项目</w:t>
            </w:r>
          </w:p>
          <w:p w14:paraId="626E2B0B" w14:textId="19441D5A" w:rsidR="003E0A8A" w:rsidRPr="000C0A4A" w:rsidRDefault="000242E8">
            <w:pPr>
              <w:ind w:firstLine="0"/>
              <w:jc w:val="center"/>
              <w:rPr>
                <w:rFonts w:ascii="宋体" w:eastAsia="宋体" w:hAnsi="宋体" w:cs="宋体"/>
                <w:b/>
                <w:bCs/>
                <w:color w:val="000000"/>
                <w:kern w:val="0"/>
                <w:sz w:val="28"/>
                <w:szCs w:val="28"/>
              </w:rPr>
            </w:pPr>
            <w:bookmarkStart w:id="0" w:name="_GoBack"/>
            <w:bookmarkEnd w:id="0"/>
            <w:r w:rsidRPr="000C0A4A">
              <w:rPr>
                <w:rFonts w:ascii="宋体" w:eastAsia="宋体" w:hAnsi="宋体" w:cs="宋体" w:hint="eastAsia"/>
                <w:b/>
                <w:bCs/>
                <w:color w:val="000000"/>
                <w:kern w:val="0"/>
                <w:sz w:val="28"/>
                <w:szCs w:val="28"/>
              </w:rPr>
              <w:t>招标需求及评审规则</w:t>
            </w:r>
          </w:p>
        </w:tc>
      </w:tr>
      <w:tr w:rsidR="003E0A8A" w14:paraId="650FCA54" w14:textId="77777777">
        <w:trPr>
          <w:gridAfter w:val="1"/>
          <w:wAfter w:w="15" w:type="dxa"/>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99828C4" w14:textId="77777777" w:rsidR="003E0A8A" w:rsidRDefault="0084313E">
            <w:pPr>
              <w:ind w:firstLine="0"/>
              <w:jc w:val="center"/>
              <w:rPr>
                <w:rFonts w:ascii="宋体" w:eastAsia="宋体" w:hAnsi="宋体" w:cs="宋体"/>
                <w:b/>
                <w:bCs/>
                <w:color w:val="000000"/>
                <w:kern w:val="0"/>
                <w:sz w:val="28"/>
                <w:szCs w:val="28"/>
              </w:rPr>
            </w:pPr>
            <w:proofErr w:type="gramStart"/>
            <w:r>
              <w:rPr>
                <w:rFonts w:ascii="宋体" w:eastAsia="宋体" w:hAnsi="宋体" w:cs="宋体" w:hint="eastAsia"/>
                <w:b/>
                <w:bCs/>
                <w:color w:val="000000"/>
                <w:kern w:val="0"/>
                <w:sz w:val="28"/>
                <w:szCs w:val="28"/>
              </w:rPr>
              <w:t>一</w:t>
            </w:r>
            <w:proofErr w:type="gramEnd"/>
          </w:p>
        </w:tc>
        <w:tc>
          <w:tcPr>
            <w:tcW w:w="8504" w:type="dxa"/>
            <w:tcBorders>
              <w:top w:val="single" w:sz="4" w:space="0" w:color="auto"/>
              <w:left w:val="nil"/>
              <w:bottom w:val="single" w:sz="4" w:space="0" w:color="auto"/>
              <w:right w:val="single" w:sz="4" w:space="0" w:color="auto"/>
            </w:tcBorders>
            <w:shd w:val="clear" w:color="auto" w:fill="auto"/>
            <w:vAlign w:val="bottom"/>
          </w:tcPr>
          <w:p w14:paraId="6D60D259"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技术参数</w:t>
            </w:r>
            <w:r>
              <w:rPr>
                <w:rFonts w:ascii="宋体" w:eastAsia="宋体" w:hAnsi="宋体" w:cs="宋体" w:hint="eastAsia"/>
                <w:b/>
                <w:bCs/>
                <w:color w:val="000000"/>
                <w:kern w:val="0"/>
                <w:sz w:val="28"/>
                <w:szCs w:val="28"/>
              </w:rPr>
              <w:t>/</w:t>
            </w:r>
            <w:r>
              <w:rPr>
                <w:rFonts w:ascii="宋体" w:eastAsia="宋体" w:hAnsi="宋体" w:cs="宋体" w:hint="eastAsia"/>
                <w:b/>
                <w:bCs/>
                <w:color w:val="000000"/>
                <w:kern w:val="0"/>
                <w:sz w:val="28"/>
                <w:szCs w:val="28"/>
              </w:rPr>
              <w:t>服务需求</w:t>
            </w:r>
          </w:p>
        </w:tc>
        <w:tc>
          <w:tcPr>
            <w:tcW w:w="976" w:type="dxa"/>
            <w:gridSpan w:val="2"/>
            <w:tcBorders>
              <w:top w:val="single" w:sz="4" w:space="0" w:color="auto"/>
              <w:left w:val="nil"/>
              <w:bottom w:val="single" w:sz="4" w:space="0" w:color="auto"/>
              <w:right w:val="single" w:sz="4" w:space="0" w:color="auto"/>
            </w:tcBorders>
            <w:shd w:val="clear" w:color="auto" w:fill="auto"/>
            <w:vAlign w:val="bottom"/>
          </w:tcPr>
          <w:p w14:paraId="367296CB"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备注</w:t>
            </w:r>
          </w:p>
        </w:tc>
      </w:tr>
      <w:tr w:rsidR="003E0A8A" w14:paraId="1C300D85"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bottom"/>
          </w:tcPr>
          <w:p w14:paraId="29D1D787" w14:textId="77777777" w:rsidR="003E0A8A" w:rsidRDefault="0084313E">
            <w:pPr>
              <w:rPr>
                <w:rFonts w:ascii="宋体" w:eastAsia="宋体" w:hAnsi="宋体" w:cs="宋体"/>
              </w:rPr>
            </w:pPr>
            <w:r>
              <w:rPr>
                <w:rFonts w:ascii="宋体" w:eastAsia="宋体" w:hAnsi="宋体" w:cs="宋体" w:hint="eastAsia"/>
              </w:rPr>
              <w:t>（一）</w:t>
            </w:r>
          </w:p>
        </w:tc>
        <w:tc>
          <w:tcPr>
            <w:tcW w:w="8504" w:type="dxa"/>
            <w:tcBorders>
              <w:top w:val="single" w:sz="4" w:space="0" w:color="auto"/>
              <w:left w:val="nil"/>
              <w:bottom w:val="single" w:sz="4" w:space="0" w:color="auto"/>
              <w:right w:val="single" w:sz="4" w:space="0" w:color="auto"/>
            </w:tcBorders>
            <w:shd w:val="clear" w:color="auto" w:fill="auto"/>
            <w:vAlign w:val="bottom"/>
          </w:tcPr>
          <w:p w14:paraId="724615CE" w14:textId="77777777" w:rsidR="003E0A8A" w:rsidRDefault="0084313E">
            <w:pPr>
              <w:rPr>
                <w:rFonts w:ascii="宋体" w:eastAsia="宋体" w:hAnsi="宋体" w:cs="宋体"/>
              </w:rPr>
            </w:pPr>
            <w:r>
              <w:rPr>
                <w:rFonts w:ascii="宋体" w:eastAsia="宋体" w:hAnsi="宋体" w:cs="宋体" w:hint="eastAsia"/>
              </w:rPr>
              <w:t>总体要求</w:t>
            </w:r>
          </w:p>
        </w:tc>
        <w:tc>
          <w:tcPr>
            <w:tcW w:w="976" w:type="dxa"/>
            <w:gridSpan w:val="2"/>
            <w:tcBorders>
              <w:top w:val="nil"/>
              <w:left w:val="nil"/>
              <w:bottom w:val="single" w:sz="4" w:space="0" w:color="auto"/>
              <w:right w:val="single" w:sz="4" w:space="0" w:color="auto"/>
            </w:tcBorders>
            <w:shd w:val="clear" w:color="auto" w:fill="auto"/>
            <w:vAlign w:val="bottom"/>
          </w:tcPr>
          <w:p w14:paraId="05BF6FC8" w14:textId="77777777" w:rsidR="003E0A8A" w:rsidRDefault="003E0A8A">
            <w:pPr>
              <w:rPr>
                <w:rFonts w:ascii="宋体" w:eastAsia="宋体" w:hAnsi="宋体" w:cs="宋体"/>
              </w:rPr>
            </w:pPr>
          </w:p>
        </w:tc>
      </w:tr>
      <w:tr w:rsidR="003E0A8A" w14:paraId="110EAE2D"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7A837431" w14:textId="77777777" w:rsidR="003E0A8A" w:rsidRDefault="0084313E">
            <w:pPr>
              <w:rPr>
                <w:rFonts w:ascii="宋体" w:eastAsia="宋体" w:hAnsi="宋体" w:cs="宋体"/>
                <w:color w:val="000000"/>
                <w:kern w:val="0"/>
                <w:sz w:val="22"/>
              </w:rPr>
            </w:pPr>
            <w:r>
              <w:rPr>
                <w:rFonts w:ascii="宋体" w:eastAsia="宋体" w:hAnsi="宋体" w:cs="宋体" w:hint="eastAsia"/>
              </w:rPr>
              <w:t>1.1</w:t>
            </w:r>
          </w:p>
        </w:tc>
        <w:tc>
          <w:tcPr>
            <w:tcW w:w="8504" w:type="dxa"/>
            <w:tcBorders>
              <w:top w:val="single" w:sz="4" w:space="0" w:color="auto"/>
              <w:left w:val="nil"/>
              <w:bottom w:val="single" w:sz="4" w:space="0" w:color="auto"/>
              <w:right w:val="single" w:sz="4" w:space="0" w:color="auto"/>
            </w:tcBorders>
            <w:shd w:val="clear" w:color="auto" w:fill="auto"/>
          </w:tcPr>
          <w:p w14:paraId="200D6394" w14:textId="77777777" w:rsidR="003E0A8A" w:rsidRDefault="0084313E">
            <w:pPr>
              <w:rPr>
                <w:rFonts w:ascii="宋体" w:eastAsia="宋体" w:hAnsi="宋体" w:cs="宋体"/>
              </w:rPr>
            </w:pPr>
            <w:r>
              <w:rPr>
                <w:rFonts w:ascii="宋体" w:eastAsia="宋体" w:hAnsi="宋体" w:cs="宋体" w:hint="eastAsia"/>
              </w:rPr>
              <w:t>根据《“健康中国</w:t>
            </w:r>
            <w:r>
              <w:rPr>
                <w:rFonts w:ascii="宋体" w:eastAsia="宋体" w:hAnsi="宋体" w:cs="宋体" w:hint="eastAsia"/>
              </w:rPr>
              <w:t>2030</w:t>
            </w:r>
            <w:r>
              <w:rPr>
                <w:rFonts w:ascii="宋体" w:eastAsia="宋体" w:hAnsi="宋体" w:cs="宋体" w:hint="eastAsia"/>
              </w:rPr>
              <w:t>”规划纲要》《国家全民健康信息标准体系》及《江西省“十四五”全民健康信息化规划》要求，省级全民健康信息平台作为区域医疗数据互通的核心枢纽，需实现全省医疗机构诊疗数据的标准化采集、交换与共享。南昌市第一医院作为区域龙头医疗机构，其现有</w:t>
            </w:r>
            <w:r>
              <w:rPr>
                <w:rFonts w:ascii="宋体" w:eastAsia="宋体" w:hAnsi="宋体" w:cs="宋体" w:hint="eastAsia"/>
              </w:rPr>
              <w:t>HIS</w:t>
            </w:r>
            <w:r>
              <w:rPr>
                <w:rFonts w:ascii="宋体" w:eastAsia="宋体" w:hAnsi="宋体" w:cs="宋体" w:hint="eastAsia"/>
              </w:rPr>
              <w:t>、</w:t>
            </w:r>
            <w:r>
              <w:rPr>
                <w:rFonts w:ascii="宋体" w:eastAsia="宋体" w:hAnsi="宋体" w:cs="宋体" w:hint="eastAsia"/>
              </w:rPr>
              <w:t>LIS</w:t>
            </w:r>
            <w:r>
              <w:rPr>
                <w:rFonts w:ascii="宋体" w:eastAsia="宋体" w:hAnsi="宋体" w:cs="宋体" w:hint="eastAsia"/>
              </w:rPr>
              <w:t>、电子病历等业务系统产生的诊疗数据、检验检查结果、公共卫生服务数据等，需按照《江西省全民健康信息平台接口规范（</w:t>
            </w:r>
            <w:r>
              <w:rPr>
                <w:rFonts w:ascii="宋体" w:eastAsia="宋体" w:hAnsi="宋体" w:cs="宋体" w:hint="eastAsia"/>
              </w:rPr>
              <w:t>2024</w:t>
            </w:r>
            <w:r>
              <w:rPr>
                <w:rFonts w:ascii="宋体" w:eastAsia="宋体" w:hAnsi="宋体" w:cs="宋体" w:hint="eastAsia"/>
              </w:rPr>
              <w:t>版）》《江西省医疗健康数据交换技术标准》《江西省省统筹全民健康信息平台</w:t>
            </w:r>
            <w:r>
              <w:rPr>
                <w:rFonts w:ascii="宋体" w:eastAsia="宋体" w:hAnsi="宋体" w:cs="宋体" w:hint="eastAsia"/>
              </w:rPr>
              <w:t>-</w:t>
            </w:r>
            <w:r>
              <w:rPr>
                <w:rFonts w:ascii="宋体" w:eastAsia="宋体" w:hAnsi="宋体" w:cs="宋体" w:hint="eastAsia"/>
              </w:rPr>
              <w:t>数据集（医疗）》完成与省级平台的互联互通，以支撑全省</w:t>
            </w:r>
            <w:r>
              <w:rPr>
                <w:rFonts w:ascii="宋体" w:eastAsia="宋体" w:hAnsi="宋体" w:cs="宋体" w:hint="eastAsia"/>
              </w:rPr>
              <w:t>医疗服务协同、公共卫生监管及健康</w:t>
            </w:r>
            <w:proofErr w:type="gramStart"/>
            <w:r>
              <w:rPr>
                <w:rFonts w:ascii="宋体" w:eastAsia="宋体" w:hAnsi="宋体" w:cs="宋体" w:hint="eastAsia"/>
              </w:rPr>
              <w:t>医疗大</w:t>
            </w:r>
            <w:proofErr w:type="gramEnd"/>
            <w:r>
              <w:rPr>
                <w:rFonts w:ascii="宋体" w:eastAsia="宋体" w:hAnsi="宋体" w:cs="宋体" w:hint="eastAsia"/>
              </w:rPr>
              <w:t>数据应用。接口要求安全可靠、运行稳定、响应及时、数据转换准确、操作简便易用。</w:t>
            </w:r>
          </w:p>
        </w:tc>
        <w:tc>
          <w:tcPr>
            <w:tcW w:w="976" w:type="dxa"/>
            <w:gridSpan w:val="2"/>
            <w:tcBorders>
              <w:top w:val="nil"/>
              <w:left w:val="nil"/>
              <w:bottom w:val="single" w:sz="4" w:space="0" w:color="auto"/>
              <w:right w:val="single" w:sz="4" w:space="0" w:color="auto"/>
            </w:tcBorders>
            <w:shd w:val="clear" w:color="auto" w:fill="auto"/>
            <w:vAlign w:val="bottom"/>
          </w:tcPr>
          <w:p w14:paraId="3CB1EE45" w14:textId="77777777" w:rsidR="003E0A8A" w:rsidRDefault="003E0A8A">
            <w:pPr>
              <w:rPr>
                <w:rFonts w:ascii="宋体" w:eastAsia="宋体" w:hAnsi="宋体" w:cs="宋体"/>
              </w:rPr>
            </w:pPr>
          </w:p>
        </w:tc>
      </w:tr>
      <w:tr w:rsidR="003E0A8A" w14:paraId="066944A4"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7B3CB768" w14:textId="77777777" w:rsidR="003E0A8A" w:rsidRDefault="0084313E">
            <w:pPr>
              <w:rPr>
                <w:rFonts w:ascii="宋体" w:eastAsia="宋体" w:hAnsi="宋体" w:cs="宋体"/>
                <w:color w:val="000000"/>
                <w:kern w:val="0"/>
                <w:sz w:val="22"/>
              </w:rPr>
            </w:pPr>
            <w:r>
              <w:rPr>
                <w:rFonts w:ascii="宋体" w:eastAsia="宋体" w:hAnsi="宋体" w:cs="宋体" w:hint="eastAsia"/>
              </w:rPr>
              <w:t>（二）</w:t>
            </w:r>
          </w:p>
        </w:tc>
        <w:tc>
          <w:tcPr>
            <w:tcW w:w="8504" w:type="dxa"/>
            <w:tcBorders>
              <w:top w:val="single" w:sz="4" w:space="0" w:color="auto"/>
              <w:left w:val="nil"/>
              <w:bottom w:val="single" w:sz="4" w:space="0" w:color="auto"/>
              <w:right w:val="single" w:sz="4" w:space="0" w:color="auto"/>
            </w:tcBorders>
            <w:shd w:val="clear" w:color="auto" w:fill="auto"/>
          </w:tcPr>
          <w:p w14:paraId="6355006C" w14:textId="77777777" w:rsidR="003E0A8A" w:rsidRDefault="0084313E">
            <w:pPr>
              <w:rPr>
                <w:rFonts w:ascii="宋体" w:eastAsia="宋体" w:hAnsi="宋体" w:cs="宋体"/>
              </w:rPr>
            </w:pPr>
            <w:r>
              <w:rPr>
                <w:rFonts w:ascii="宋体" w:eastAsia="宋体" w:hAnsi="宋体" w:cs="宋体" w:hint="eastAsia"/>
              </w:rPr>
              <w:t>接口对接清单</w:t>
            </w:r>
          </w:p>
        </w:tc>
        <w:tc>
          <w:tcPr>
            <w:tcW w:w="976" w:type="dxa"/>
            <w:gridSpan w:val="2"/>
            <w:tcBorders>
              <w:top w:val="nil"/>
              <w:left w:val="nil"/>
              <w:bottom w:val="single" w:sz="4" w:space="0" w:color="auto"/>
              <w:right w:val="single" w:sz="4" w:space="0" w:color="auto"/>
            </w:tcBorders>
            <w:shd w:val="clear" w:color="auto" w:fill="auto"/>
            <w:vAlign w:val="bottom"/>
          </w:tcPr>
          <w:p w14:paraId="4EFE21F3" w14:textId="77777777" w:rsidR="003E0A8A" w:rsidRDefault="003E0A8A">
            <w:pPr>
              <w:rPr>
                <w:rFonts w:ascii="宋体" w:eastAsia="宋体" w:hAnsi="宋体" w:cs="宋体"/>
              </w:rPr>
            </w:pPr>
          </w:p>
        </w:tc>
      </w:tr>
      <w:tr w:rsidR="003E0A8A" w14:paraId="6B24836B"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0F7B077F" w14:textId="77777777" w:rsidR="003E0A8A" w:rsidRDefault="0084313E">
            <w:pPr>
              <w:rPr>
                <w:rFonts w:ascii="宋体" w:eastAsia="宋体" w:hAnsi="宋体" w:cs="宋体"/>
              </w:rPr>
            </w:pPr>
            <w:r>
              <w:rPr>
                <w:rFonts w:ascii="宋体" w:eastAsia="宋体" w:hAnsi="宋体" w:cs="宋体" w:hint="eastAsia"/>
              </w:rPr>
              <w:t>2.1</w:t>
            </w:r>
          </w:p>
        </w:tc>
        <w:tc>
          <w:tcPr>
            <w:tcW w:w="8504" w:type="dxa"/>
            <w:tcBorders>
              <w:top w:val="single" w:sz="4" w:space="0" w:color="auto"/>
              <w:left w:val="nil"/>
              <w:bottom w:val="single" w:sz="4" w:space="0" w:color="auto"/>
              <w:right w:val="single" w:sz="4" w:space="0" w:color="auto"/>
            </w:tcBorders>
            <w:shd w:val="clear" w:color="auto" w:fill="auto"/>
          </w:tcPr>
          <w:tbl>
            <w:tblPr>
              <w:tblW w:w="8190" w:type="dxa"/>
              <w:tblLayout w:type="fixed"/>
              <w:tblLook w:val="04A0" w:firstRow="1" w:lastRow="0" w:firstColumn="1" w:lastColumn="0" w:noHBand="0" w:noVBand="1"/>
            </w:tblPr>
            <w:tblGrid>
              <w:gridCol w:w="660"/>
              <w:gridCol w:w="2505"/>
              <w:gridCol w:w="1455"/>
              <w:gridCol w:w="3570"/>
            </w:tblGrid>
            <w:tr w:rsidR="003E0A8A" w14:paraId="14AE757A"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DB4449" w14:textId="77777777" w:rsidR="003E0A8A" w:rsidRDefault="0084313E">
                  <w:pP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25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D7AAB7" w14:textId="77777777" w:rsidR="003E0A8A" w:rsidRDefault="0084313E">
                  <w:pPr>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标准分类</w:t>
                  </w:r>
                </w:p>
              </w:tc>
              <w:tc>
                <w:tcPr>
                  <w:tcW w:w="14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BD149B" w14:textId="77777777" w:rsidR="003E0A8A" w:rsidRDefault="0084313E">
                  <w:pP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标准编码</w:t>
                  </w:r>
                </w:p>
              </w:tc>
              <w:tc>
                <w:tcPr>
                  <w:tcW w:w="35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CC6E40" w14:textId="77777777" w:rsidR="003E0A8A" w:rsidRDefault="0084313E">
                  <w:pP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标准名称</w:t>
                  </w:r>
                </w:p>
              </w:tc>
            </w:tr>
            <w:tr w:rsidR="003E0A8A" w14:paraId="4BDA7756"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9633"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D7E3F0"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病历摘要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5DFC"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CDR_5101M</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405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患者基本信息</w:t>
                  </w:r>
                </w:p>
              </w:tc>
            </w:tr>
            <w:tr w:rsidR="003E0A8A" w14:paraId="64136FBB"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FE27"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2E4D3"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578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CDR_5102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DC70"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基本健康信息</w:t>
                  </w:r>
                </w:p>
              </w:tc>
            </w:tr>
            <w:tr w:rsidR="003E0A8A" w14:paraId="4AB6A170"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37DE"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61ECF"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B8E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CDR_5103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374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卫生事件摘要</w:t>
                  </w:r>
                </w:p>
              </w:tc>
            </w:tr>
            <w:tr w:rsidR="003E0A8A" w14:paraId="2AAAFFAF"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23F2"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BE815"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606C"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CDR_5104</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CD34"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医疗费用记录</w:t>
                  </w:r>
                </w:p>
              </w:tc>
            </w:tr>
            <w:tr w:rsidR="003E0A8A" w14:paraId="4F8701CB"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B476"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B158B"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46F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CDR_5105</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766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诊断记录</w:t>
                  </w:r>
                </w:p>
              </w:tc>
            </w:tr>
            <w:tr w:rsidR="003E0A8A" w14:paraId="477117F6"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A151"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5485D"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急</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诊病历</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EA8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CDR_5201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451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门诊病历</w:t>
                  </w:r>
                </w:p>
              </w:tc>
            </w:tr>
            <w:tr w:rsidR="003E0A8A" w14:paraId="7AA276BD"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1055"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C7029"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A239"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CDR_5202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299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急诊留观病历</w:t>
                  </w:r>
                </w:p>
              </w:tc>
            </w:tr>
            <w:tr w:rsidR="003E0A8A" w14:paraId="5F4008DF"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3369"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1BA2"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急</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诊处方</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038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CDR_5302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E8B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处方录</w:t>
                  </w:r>
                </w:p>
              </w:tc>
            </w:tr>
            <w:tr w:rsidR="003E0A8A" w14:paraId="52F0768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37CB"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25FC"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急</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诊费用记录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1A1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CDR_9001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2976"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门急诊费用记录</w:t>
                  </w:r>
                </w:p>
              </w:tc>
            </w:tr>
            <w:tr w:rsidR="003E0A8A" w14:paraId="09F1B26D"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BB2A"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92016"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检查检验记录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C02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CDR_5401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D7E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检验记录</w:t>
                  </w:r>
                </w:p>
              </w:tc>
            </w:tr>
            <w:tr w:rsidR="003E0A8A" w14:paraId="7C95CCB8"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B15A"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11</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E948C"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AA4F"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CDR_5411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5E4F"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检查记录</w:t>
                  </w:r>
                </w:p>
              </w:tc>
            </w:tr>
            <w:tr w:rsidR="003E0A8A" w14:paraId="1064FE4D"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AEC0"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BB1A0"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一般治疗处置记录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119A"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CDR_5501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2FEA"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治疗记录</w:t>
                  </w:r>
                </w:p>
              </w:tc>
            </w:tr>
            <w:tr w:rsidR="003E0A8A" w14:paraId="0A2FA415"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7EBB"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68C98"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9A0F"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839"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一般手术记录</w:t>
                  </w:r>
                </w:p>
              </w:tc>
            </w:tr>
            <w:tr w:rsidR="003E0A8A" w14:paraId="2C39FA30"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7725"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05A526"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住院病案首页</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936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CDR_6001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704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住院病案首页</w:t>
                  </w:r>
                </w:p>
              </w:tc>
            </w:tr>
            <w:tr w:rsidR="003E0A8A" w14:paraId="04756A4F"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D077"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D3494"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F95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CDR_6101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737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中医住院病案首页</w:t>
                  </w:r>
                </w:p>
              </w:tc>
            </w:tr>
            <w:tr w:rsidR="003E0A8A" w14:paraId="2C54735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1684"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89A2C"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入院记录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6A1E"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CDR_6201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6DC7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入院记录</w:t>
                  </w:r>
                </w:p>
              </w:tc>
            </w:tr>
            <w:tr w:rsidR="003E0A8A" w14:paraId="24B70FA0"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57D4"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83DD3"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B16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CDR_6202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950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r>
                    <w:rPr>
                      <w:rFonts w:ascii="宋体" w:eastAsia="宋体" w:hAnsi="宋体" w:cs="宋体" w:hint="eastAsia"/>
                      <w:color w:val="000000"/>
                      <w:kern w:val="0"/>
                      <w:sz w:val="22"/>
                      <w:lang w:bidi="ar"/>
                    </w:rPr>
                    <w:t>小时内入出院记录</w:t>
                  </w:r>
                </w:p>
              </w:tc>
            </w:tr>
            <w:tr w:rsidR="003E0A8A" w14:paraId="46C68271"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3E0D"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C32CB"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66D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CDR_6203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4E4B"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r>
                    <w:rPr>
                      <w:rFonts w:ascii="宋体" w:eastAsia="宋体" w:hAnsi="宋体" w:cs="宋体" w:hint="eastAsia"/>
                      <w:color w:val="000000"/>
                      <w:kern w:val="0"/>
                      <w:sz w:val="22"/>
                      <w:lang w:bidi="ar"/>
                    </w:rPr>
                    <w:t>小时入院死亡记录</w:t>
                  </w:r>
                </w:p>
              </w:tc>
            </w:tr>
            <w:tr w:rsidR="003E0A8A" w14:paraId="6FFA7693"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1CE"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753FC"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住院医嘱</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D6D1"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CDR_6401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FBE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住院医嘱单</w:t>
                  </w:r>
                </w:p>
              </w:tc>
            </w:tr>
            <w:tr w:rsidR="003E0A8A" w14:paraId="4D737BD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E54D"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0BD94"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7AF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CDR_6403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D89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住院医嘱费用记录</w:t>
                  </w:r>
                </w:p>
              </w:tc>
            </w:tr>
            <w:tr w:rsidR="003E0A8A" w14:paraId="555FDA2D"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7572"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7E0B"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护士操作记录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277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CDR_5701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C8CA"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一般护理记录</w:t>
                  </w:r>
                </w:p>
              </w:tc>
            </w:tr>
            <w:tr w:rsidR="003E0A8A" w14:paraId="2C23601B"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E6A9"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3AB3F7"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助产记录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EB0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CDR_5602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BB9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阴道分娩记录</w:t>
                  </w:r>
                </w:p>
              </w:tc>
            </w:tr>
            <w:tr w:rsidR="003E0A8A" w14:paraId="119E12C6"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B3E3"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401A0"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4220"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CDR_5603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87C9"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剖宫产手术记录</w:t>
                  </w:r>
                </w:p>
              </w:tc>
            </w:tr>
            <w:tr w:rsidR="003E0A8A" w14:paraId="7A811A0E"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6DB"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9F50DA"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住院病程记录</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8740"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CDR_6301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63B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首次病程记录</w:t>
                  </w:r>
                </w:p>
              </w:tc>
            </w:tr>
            <w:tr w:rsidR="003E0A8A" w14:paraId="1BA6E44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8778"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6CE27"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738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CDR_6302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C9B5"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日常病程记录</w:t>
                  </w:r>
                </w:p>
              </w:tc>
            </w:tr>
            <w:tr w:rsidR="003E0A8A" w14:paraId="55945F58"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EC48"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57A99"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CFD8C"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CDR_6313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C604"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出院记录</w:t>
                  </w:r>
                </w:p>
              </w:tc>
            </w:tr>
            <w:tr w:rsidR="003E0A8A" w14:paraId="60CA0F9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8F48"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78E9A"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94CB"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CDR_6314</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0A7C"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死亡记录</w:t>
                  </w:r>
                </w:p>
              </w:tc>
            </w:tr>
            <w:tr w:rsidR="003E0A8A" w14:paraId="2B53D9E6"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C856"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5DF7"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出院小结</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9496"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CDR_6501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1FBF"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出院小结</w:t>
                  </w:r>
                </w:p>
              </w:tc>
            </w:tr>
            <w:tr w:rsidR="003E0A8A" w14:paraId="1FB74DA7"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1B87"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BBF51D" w14:textId="77777777" w:rsidR="003E0A8A" w:rsidRDefault="0084313E">
                  <w:pPr>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卫生资源信息</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4908"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HRP_9101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762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医疗卫生机构</w:t>
                  </w:r>
                </w:p>
              </w:tc>
            </w:tr>
            <w:tr w:rsidR="003E0A8A" w14:paraId="79843B34"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C713"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401B6"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8CD6"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HRP_9102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F94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医疗卫生机构人员信息</w:t>
                  </w:r>
                </w:p>
              </w:tc>
            </w:tr>
            <w:tr w:rsidR="003E0A8A" w14:paraId="4074626C"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3F1D"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213E1"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5823"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HRP_9103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EF70"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岗位设置管理</w:t>
                  </w:r>
                </w:p>
              </w:tc>
            </w:tr>
            <w:tr w:rsidR="003E0A8A" w14:paraId="1A6141D8"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8EB1"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F04C0"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1B87"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HRP_9104</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0BD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医院机构科室信息</w:t>
                  </w:r>
                </w:p>
              </w:tc>
            </w:tr>
            <w:tr w:rsidR="003E0A8A" w14:paraId="14F8FBA5" w14:textId="77777777">
              <w:trPr>
                <w:trHeight w:val="2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CB0B" w14:textId="77777777" w:rsidR="003E0A8A" w:rsidRDefault="0084313E">
                  <w:pPr>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53B17" w14:textId="77777777" w:rsidR="003E0A8A" w:rsidRDefault="003E0A8A">
                  <w:pPr>
                    <w:jc w:val="center"/>
                    <w:rPr>
                      <w:rFonts w:ascii="宋体" w:eastAsia="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AFE2"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HRP_9105</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325D" w14:textId="77777777" w:rsidR="003E0A8A" w:rsidRDefault="0084313E">
                  <w:pPr>
                    <w:textAlignment w:val="center"/>
                    <w:rPr>
                      <w:rFonts w:ascii="宋体" w:eastAsia="宋体" w:hAnsi="宋体" w:cs="宋体"/>
                      <w:color w:val="000000"/>
                      <w:sz w:val="22"/>
                    </w:rPr>
                  </w:pPr>
                  <w:r>
                    <w:rPr>
                      <w:rFonts w:ascii="宋体" w:eastAsia="宋体" w:hAnsi="宋体" w:cs="宋体" w:hint="eastAsia"/>
                      <w:color w:val="000000"/>
                      <w:kern w:val="0"/>
                      <w:sz w:val="22"/>
                      <w:lang w:bidi="ar"/>
                    </w:rPr>
                    <w:t>床位信息</w:t>
                  </w:r>
                </w:p>
              </w:tc>
            </w:tr>
          </w:tbl>
          <w:p w14:paraId="2EDAA4F6" w14:textId="77777777" w:rsidR="003E0A8A" w:rsidRDefault="003E0A8A">
            <w:pPr>
              <w:rPr>
                <w:rFonts w:ascii="宋体" w:eastAsia="宋体" w:hAnsi="宋体" w:cs="宋体"/>
              </w:rPr>
            </w:pPr>
          </w:p>
        </w:tc>
        <w:tc>
          <w:tcPr>
            <w:tcW w:w="976" w:type="dxa"/>
            <w:gridSpan w:val="2"/>
            <w:tcBorders>
              <w:top w:val="nil"/>
              <w:left w:val="nil"/>
              <w:bottom w:val="single" w:sz="4" w:space="0" w:color="auto"/>
              <w:right w:val="single" w:sz="4" w:space="0" w:color="auto"/>
            </w:tcBorders>
            <w:shd w:val="clear" w:color="auto" w:fill="auto"/>
            <w:vAlign w:val="bottom"/>
          </w:tcPr>
          <w:p w14:paraId="14F737CE" w14:textId="77777777" w:rsidR="003E0A8A" w:rsidRDefault="003E0A8A">
            <w:pPr>
              <w:rPr>
                <w:rFonts w:ascii="宋体" w:eastAsia="宋体" w:hAnsi="宋体" w:cs="宋体"/>
              </w:rPr>
            </w:pPr>
          </w:p>
        </w:tc>
      </w:tr>
      <w:tr w:rsidR="003E0A8A" w14:paraId="11A783F5"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72D298CD" w14:textId="77777777" w:rsidR="003E0A8A" w:rsidRDefault="0084313E">
            <w:pPr>
              <w:rPr>
                <w:rFonts w:ascii="宋体" w:eastAsia="宋体" w:hAnsi="宋体" w:cs="宋体"/>
                <w:color w:val="000000"/>
                <w:kern w:val="0"/>
                <w:sz w:val="22"/>
              </w:rPr>
            </w:pPr>
            <w:r>
              <w:rPr>
                <w:rFonts w:ascii="宋体" w:eastAsia="宋体" w:hAnsi="宋体" w:cs="宋体" w:hint="eastAsia"/>
                <w:color w:val="000000"/>
                <w:kern w:val="0"/>
                <w:sz w:val="22"/>
              </w:rPr>
              <w:lastRenderedPageBreak/>
              <w:t>（三）</w:t>
            </w:r>
          </w:p>
        </w:tc>
        <w:tc>
          <w:tcPr>
            <w:tcW w:w="8504" w:type="dxa"/>
            <w:tcBorders>
              <w:top w:val="single" w:sz="4" w:space="0" w:color="auto"/>
              <w:left w:val="nil"/>
              <w:bottom w:val="single" w:sz="4" w:space="0" w:color="auto"/>
              <w:right w:val="single" w:sz="4" w:space="0" w:color="000000"/>
            </w:tcBorders>
            <w:shd w:val="clear" w:color="auto" w:fill="auto"/>
          </w:tcPr>
          <w:p w14:paraId="143CF746" w14:textId="77777777" w:rsidR="003E0A8A" w:rsidRDefault="0084313E">
            <w:pPr>
              <w:rPr>
                <w:rFonts w:ascii="宋体" w:eastAsia="宋体" w:hAnsi="宋体" w:cs="宋体"/>
                <w:color w:val="000000"/>
                <w:kern w:val="0"/>
                <w:sz w:val="22"/>
              </w:rPr>
            </w:pPr>
            <w:r>
              <w:rPr>
                <w:rFonts w:ascii="宋体" w:eastAsia="宋体" w:hAnsi="宋体" w:cs="宋体" w:hint="eastAsia"/>
              </w:rPr>
              <w:t>接口性能要求</w:t>
            </w:r>
          </w:p>
        </w:tc>
        <w:tc>
          <w:tcPr>
            <w:tcW w:w="976" w:type="dxa"/>
            <w:gridSpan w:val="2"/>
            <w:tcBorders>
              <w:top w:val="nil"/>
              <w:left w:val="nil"/>
              <w:bottom w:val="single" w:sz="4" w:space="0" w:color="auto"/>
              <w:right w:val="single" w:sz="4" w:space="0" w:color="auto"/>
            </w:tcBorders>
            <w:shd w:val="clear" w:color="auto" w:fill="auto"/>
            <w:vAlign w:val="bottom"/>
          </w:tcPr>
          <w:p w14:paraId="01E6E338" w14:textId="77777777" w:rsidR="003E0A8A" w:rsidRDefault="003E0A8A">
            <w:pPr>
              <w:rPr>
                <w:rFonts w:ascii="宋体" w:eastAsia="宋体" w:hAnsi="宋体" w:cs="宋体"/>
              </w:rPr>
            </w:pPr>
          </w:p>
        </w:tc>
      </w:tr>
      <w:tr w:rsidR="003E0A8A" w14:paraId="652D6612"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627E12B7" w14:textId="77777777" w:rsidR="003E0A8A" w:rsidRDefault="0084313E">
            <w:pPr>
              <w:rPr>
                <w:rFonts w:ascii="宋体" w:eastAsia="宋体" w:hAnsi="宋体" w:cs="宋体"/>
              </w:rPr>
            </w:pPr>
            <w:r>
              <w:rPr>
                <w:rFonts w:ascii="宋体" w:eastAsia="宋体" w:hAnsi="宋体" w:cs="宋体" w:hint="eastAsia"/>
              </w:rPr>
              <w:t>3.1</w:t>
            </w:r>
          </w:p>
        </w:tc>
        <w:tc>
          <w:tcPr>
            <w:tcW w:w="8504" w:type="dxa"/>
            <w:tcBorders>
              <w:top w:val="single" w:sz="4" w:space="0" w:color="auto"/>
              <w:left w:val="nil"/>
              <w:bottom w:val="single" w:sz="4" w:space="0" w:color="auto"/>
              <w:right w:val="single" w:sz="4" w:space="0" w:color="000000"/>
            </w:tcBorders>
            <w:shd w:val="clear" w:color="auto" w:fill="auto"/>
          </w:tcPr>
          <w:p w14:paraId="19A0D69E" w14:textId="77777777" w:rsidR="003E0A8A" w:rsidRDefault="0084313E">
            <w:pPr>
              <w:rPr>
                <w:rFonts w:ascii="宋体" w:eastAsia="宋体" w:hAnsi="宋体" w:cs="宋体"/>
              </w:rPr>
            </w:pPr>
            <w:r>
              <w:rPr>
                <w:rFonts w:ascii="宋体" w:eastAsia="宋体" w:hAnsi="宋体" w:cs="宋体" w:hint="eastAsia"/>
              </w:rPr>
              <w:t>单接口并发处理能力：≥</w:t>
            </w:r>
            <w:r>
              <w:rPr>
                <w:rFonts w:ascii="宋体" w:eastAsia="宋体" w:hAnsi="宋体" w:cs="宋体" w:hint="eastAsia"/>
              </w:rPr>
              <w:t>500</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秒（可根据医院规模调整）；</w:t>
            </w:r>
          </w:p>
        </w:tc>
        <w:tc>
          <w:tcPr>
            <w:tcW w:w="976" w:type="dxa"/>
            <w:gridSpan w:val="2"/>
            <w:tcBorders>
              <w:top w:val="nil"/>
              <w:left w:val="nil"/>
              <w:bottom w:val="single" w:sz="4" w:space="0" w:color="auto"/>
              <w:right w:val="single" w:sz="4" w:space="0" w:color="auto"/>
            </w:tcBorders>
            <w:shd w:val="clear" w:color="auto" w:fill="auto"/>
            <w:vAlign w:val="bottom"/>
          </w:tcPr>
          <w:p w14:paraId="4A562099" w14:textId="77777777" w:rsidR="003E0A8A" w:rsidRDefault="003E0A8A">
            <w:pPr>
              <w:rPr>
                <w:rFonts w:ascii="宋体" w:eastAsia="宋体" w:hAnsi="宋体" w:cs="宋体"/>
              </w:rPr>
            </w:pPr>
          </w:p>
        </w:tc>
      </w:tr>
      <w:tr w:rsidR="003E0A8A" w14:paraId="4B330D3A"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19B1AE3D" w14:textId="77777777" w:rsidR="003E0A8A" w:rsidRDefault="0084313E">
            <w:pPr>
              <w:rPr>
                <w:rFonts w:ascii="宋体" w:eastAsia="宋体" w:hAnsi="宋体" w:cs="宋体"/>
              </w:rPr>
            </w:pPr>
            <w:r>
              <w:rPr>
                <w:rFonts w:ascii="宋体" w:eastAsia="宋体" w:hAnsi="宋体" w:cs="宋体" w:hint="eastAsia"/>
              </w:rPr>
              <w:t>3.2</w:t>
            </w:r>
          </w:p>
        </w:tc>
        <w:tc>
          <w:tcPr>
            <w:tcW w:w="8504" w:type="dxa"/>
            <w:tcBorders>
              <w:top w:val="single" w:sz="4" w:space="0" w:color="auto"/>
              <w:left w:val="nil"/>
              <w:bottom w:val="single" w:sz="4" w:space="0" w:color="auto"/>
              <w:right w:val="single" w:sz="4" w:space="0" w:color="000000"/>
            </w:tcBorders>
            <w:shd w:val="clear" w:color="auto" w:fill="auto"/>
          </w:tcPr>
          <w:p w14:paraId="50760AA3" w14:textId="77777777" w:rsidR="003E0A8A" w:rsidRDefault="0084313E">
            <w:pPr>
              <w:rPr>
                <w:rFonts w:ascii="宋体" w:eastAsia="宋体" w:hAnsi="宋体" w:cs="宋体"/>
              </w:rPr>
            </w:pPr>
            <w:r>
              <w:rPr>
                <w:rFonts w:ascii="宋体" w:eastAsia="宋体" w:hAnsi="宋体" w:cs="宋体" w:hint="eastAsia"/>
              </w:rPr>
              <w:t>数据传输延迟：实时数据≤</w:t>
            </w:r>
            <w:r>
              <w:rPr>
                <w:rFonts w:ascii="宋体" w:eastAsia="宋体" w:hAnsi="宋体" w:cs="宋体" w:hint="eastAsia"/>
              </w:rPr>
              <w:t>1</w:t>
            </w:r>
            <w:r>
              <w:rPr>
                <w:rFonts w:ascii="宋体" w:eastAsia="宋体" w:hAnsi="宋体" w:cs="宋体" w:hint="eastAsia"/>
              </w:rPr>
              <w:t>分钟，批量数据≤</w:t>
            </w:r>
            <w:r>
              <w:rPr>
                <w:rFonts w:ascii="宋体" w:eastAsia="宋体" w:hAnsi="宋体" w:cs="宋体" w:hint="eastAsia"/>
              </w:rPr>
              <w:t>2</w:t>
            </w:r>
            <w:r>
              <w:rPr>
                <w:rFonts w:ascii="宋体" w:eastAsia="宋体" w:hAnsi="宋体" w:cs="宋体" w:hint="eastAsia"/>
              </w:rPr>
              <w:t>小时；</w:t>
            </w:r>
          </w:p>
        </w:tc>
        <w:tc>
          <w:tcPr>
            <w:tcW w:w="976" w:type="dxa"/>
            <w:gridSpan w:val="2"/>
            <w:tcBorders>
              <w:top w:val="nil"/>
              <w:left w:val="nil"/>
              <w:bottom w:val="single" w:sz="4" w:space="0" w:color="auto"/>
              <w:right w:val="single" w:sz="4" w:space="0" w:color="auto"/>
            </w:tcBorders>
            <w:shd w:val="clear" w:color="auto" w:fill="auto"/>
            <w:vAlign w:val="bottom"/>
          </w:tcPr>
          <w:p w14:paraId="5B82FD0F" w14:textId="77777777" w:rsidR="003E0A8A" w:rsidRDefault="003E0A8A">
            <w:pPr>
              <w:rPr>
                <w:rFonts w:ascii="宋体" w:eastAsia="宋体" w:hAnsi="宋体" w:cs="宋体"/>
              </w:rPr>
            </w:pPr>
          </w:p>
        </w:tc>
      </w:tr>
      <w:tr w:rsidR="003E0A8A" w14:paraId="30DFD27D"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008F4FAD" w14:textId="77777777" w:rsidR="003E0A8A" w:rsidRDefault="0084313E">
            <w:pPr>
              <w:rPr>
                <w:rFonts w:ascii="宋体" w:eastAsia="宋体" w:hAnsi="宋体" w:cs="宋体"/>
              </w:rPr>
            </w:pPr>
            <w:r>
              <w:rPr>
                <w:rFonts w:ascii="宋体" w:eastAsia="宋体" w:hAnsi="宋体" w:cs="宋体" w:hint="eastAsia"/>
              </w:rPr>
              <w:lastRenderedPageBreak/>
              <w:t>3.3</w:t>
            </w:r>
          </w:p>
        </w:tc>
        <w:tc>
          <w:tcPr>
            <w:tcW w:w="8504" w:type="dxa"/>
            <w:tcBorders>
              <w:top w:val="single" w:sz="4" w:space="0" w:color="auto"/>
              <w:left w:val="nil"/>
              <w:bottom w:val="single" w:sz="4" w:space="0" w:color="auto"/>
              <w:right w:val="single" w:sz="4" w:space="0" w:color="000000"/>
            </w:tcBorders>
            <w:shd w:val="clear" w:color="auto" w:fill="auto"/>
          </w:tcPr>
          <w:p w14:paraId="14F05F04" w14:textId="77777777" w:rsidR="003E0A8A" w:rsidRDefault="0084313E">
            <w:pPr>
              <w:rPr>
                <w:rFonts w:ascii="宋体" w:eastAsia="宋体" w:hAnsi="宋体" w:cs="宋体"/>
              </w:rPr>
            </w:pPr>
            <w:r>
              <w:rPr>
                <w:rFonts w:ascii="宋体" w:eastAsia="宋体" w:hAnsi="宋体" w:cs="宋体" w:hint="eastAsia"/>
              </w:rPr>
              <w:t>接口成功率：≥</w:t>
            </w:r>
            <w:r>
              <w:rPr>
                <w:rFonts w:ascii="宋体" w:eastAsia="宋体" w:hAnsi="宋体" w:cs="宋体" w:hint="eastAsia"/>
              </w:rPr>
              <w:t>99.9%</w:t>
            </w:r>
            <w:r>
              <w:rPr>
                <w:rFonts w:ascii="宋体" w:eastAsia="宋体" w:hAnsi="宋体" w:cs="宋体" w:hint="eastAsia"/>
              </w:rPr>
              <w:t>，错误恢复时间≤</w:t>
            </w:r>
            <w:r>
              <w:rPr>
                <w:rFonts w:ascii="宋体" w:eastAsia="宋体" w:hAnsi="宋体" w:cs="宋体" w:hint="eastAsia"/>
              </w:rPr>
              <w:t>30</w:t>
            </w:r>
            <w:r>
              <w:rPr>
                <w:rFonts w:ascii="宋体" w:eastAsia="宋体" w:hAnsi="宋体" w:cs="宋体" w:hint="eastAsia"/>
              </w:rPr>
              <w:t>分钟；</w:t>
            </w:r>
          </w:p>
        </w:tc>
        <w:tc>
          <w:tcPr>
            <w:tcW w:w="976" w:type="dxa"/>
            <w:gridSpan w:val="2"/>
            <w:tcBorders>
              <w:top w:val="nil"/>
              <w:left w:val="nil"/>
              <w:bottom w:val="single" w:sz="4" w:space="0" w:color="auto"/>
              <w:right w:val="single" w:sz="4" w:space="0" w:color="auto"/>
            </w:tcBorders>
            <w:shd w:val="clear" w:color="auto" w:fill="auto"/>
            <w:vAlign w:val="bottom"/>
          </w:tcPr>
          <w:p w14:paraId="6479D4A6" w14:textId="77777777" w:rsidR="003E0A8A" w:rsidRDefault="003E0A8A">
            <w:pPr>
              <w:rPr>
                <w:rFonts w:ascii="宋体" w:eastAsia="宋体" w:hAnsi="宋体" w:cs="宋体"/>
              </w:rPr>
            </w:pPr>
          </w:p>
        </w:tc>
      </w:tr>
      <w:tr w:rsidR="003E0A8A" w14:paraId="24D9FED7"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159AD00B" w14:textId="77777777" w:rsidR="003E0A8A" w:rsidRDefault="0084313E">
            <w:pPr>
              <w:rPr>
                <w:rFonts w:ascii="宋体" w:eastAsia="宋体" w:hAnsi="宋体" w:cs="宋体"/>
              </w:rPr>
            </w:pPr>
            <w:r>
              <w:rPr>
                <w:rFonts w:ascii="宋体" w:eastAsia="宋体" w:hAnsi="宋体" w:cs="宋体" w:hint="eastAsia"/>
              </w:rPr>
              <w:t>3.4</w:t>
            </w:r>
          </w:p>
        </w:tc>
        <w:tc>
          <w:tcPr>
            <w:tcW w:w="8504" w:type="dxa"/>
            <w:tcBorders>
              <w:top w:val="single" w:sz="4" w:space="0" w:color="auto"/>
              <w:left w:val="nil"/>
              <w:bottom w:val="single" w:sz="4" w:space="0" w:color="auto"/>
              <w:right w:val="single" w:sz="4" w:space="0" w:color="000000"/>
            </w:tcBorders>
            <w:shd w:val="clear" w:color="auto" w:fill="auto"/>
          </w:tcPr>
          <w:p w14:paraId="6F2BE62C" w14:textId="77777777" w:rsidR="003E0A8A" w:rsidRDefault="0084313E">
            <w:pPr>
              <w:rPr>
                <w:rFonts w:ascii="宋体" w:eastAsia="宋体" w:hAnsi="宋体" w:cs="宋体"/>
              </w:rPr>
            </w:pPr>
            <w:r>
              <w:rPr>
                <w:rFonts w:ascii="宋体" w:eastAsia="宋体" w:hAnsi="宋体" w:cs="宋体" w:hint="eastAsia"/>
              </w:rPr>
              <w:t>系统支持</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小时稳定运行，年故障率≤</w:t>
            </w:r>
            <w:r>
              <w:rPr>
                <w:rFonts w:ascii="宋体" w:eastAsia="宋体" w:hAnsi="宋体" w:cs="宋体" w:hint="eastAsia"/>
              </w:rPr>
              <w:t>0.5%</w:t>
            </w:r>
            <w:r>
              <w:rPr>
                <w:rFonts w:ascii="宋体" w:eastAsia="宋体" w:hAnsi="宋体" w:cs="宋体" w:hint="eastAsia"/>
              </w:rPr>
              <w:t>。</w:t>
            </w:r>
          </w:p>
        </w:tc>
        <w:tc>
          <w:tcPr>
            <w:tcW w:w="976" w:type="dxa"/>
            <w:gridSpan w:val="2"/>
            <w:tcBorders>
              <w:top w:val="nil"/>
              <w:left w:val="nil"/>
              <w:bottom w:val="single" w:sz="4" w:space="0" w:color="auto"/>
              <w:right w:val="single" w:sz="4" w:space="0" w:color="auto"/>
            </w:tcBorders>
            <w:shd w:val="clear" w:color="auto" w:fill="auto"/>
            <w:vAlign w:val="bottom"/>
          </w:tcPr>
          <w:p w14:paraId="022A1E53" w14:textId="77777777" w:rsidR="003E0A8A" w:rsidRDefault="003E0A8A">
            <w:pPr>
              <w:rPr>
                <w:rFonts w:ascii="宋体" w:eastAsia="宋体" w:hAnsi="宋体" w:cs="宋体"/>
              </w:rPr>
            </w:pPr>
          </w:p>
        </w:tc>
      </w:tr>
      <w:tr w:rsidR="003E0A8A" w14:paraId="10CDC971"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5A1249C9" w14:textId="77777777" w:rsidR="003E0A8A" w:rsidRDefault="0084313E">
            <w:pPr>
              <w:rPr>
                <w:rFonts w:ascii="宋体" w:eastAsia="宋体" w:hAnsi="宋体" w:cs="宋体"/>
              </w:rPr>
            </w:pPr>
            <w:r>
              <w:rPr>
                <w:rFonts w:ascii="宋体" w:eastAsia="宋体" w:hAnsi="宋体" w:cs="宋体" w:hint="eastAsia"/>
              </w:rPr>
              <w:t>（四）</w:t>
            </w:r>
          </w:p>
        </w:tc>
        <w:tc>
          <w:tcPr>
            <w:tcW w:w="8504" w:type="dxa"/>
            <w:tcBorders>
              <w:top w:val="single" w:sz="4" w:space="0" w:color="auto"/>
              <w:left w:val="nil"/>
              <w:bottom w:val="single" w:sz="4" w:space="0" w:color="auto"/>
              <w:right w:val="single" w:sz="4" w:space="0" w:color="000000"/>
            </w:tcBorders>
            <w:shd w:val="clear" w:color="auto" w:fill="auto"/>
          </w:tcPr>
          <w:p w14:paraId="0AA58009" w14:textId="77777777" w:rsidR="003E0A8A" w:rsidRDefault="0084313E">
            <w:pPr>
              <w:rPr>
                <w:rFonts w:ascii="宋体" w:eastAsia="宋体" w:hAnsi="宋体" w:cs="宋体"/>
              </w:rPr>
            </w:pPr>
            <w:r>
              <w:rPr>
                <w:rFonts w:ascii="宋体" w:eastAsia="宋体" w:hAnsi="宋体" w:cs="宋体" w:hint="eastAsia"/>
              </w:rPr>
              <w:t>其他要求</w:t>
            </w:r>
          </w:p>
        </w:tc>
        <w:tc>
          <w:tcPr>
            <w:tcW w:w="976" w:type="dxa"/>
            <w:gridSpan w:val="2"/>
            <w:tcBorders>
              <w:top w:val="nil"/>
              <w:left w:val="nil"/>
              <w:bottom w:val="single" w:sz="4" w:space="0" w:color="auto"/>
              <w:right w:val="single" w:sz="4" w:space="0" w:color="auto"/>
            </w:tcBorders>
            <w:shd w:val="clear" w:color="auto" w:fill="auto"/>
            <w:vAlign w:val="bottom"/>
          </w:tcPr>
          <w:p w14:paraId="0A2D8ED9" w14:textId="77777777" w:rsidR="003E0A8A" w:rsidRDefault="003E0A8A">
            <w:pPr>
              <w:rPr>
                <w:rFonts w:ascii="宋体" w:eastAsia="宋体" w:hAnsi="宋体" w:cs="宋体"/>
              </w:rPr>
            </w:pPr>
          </w:p>
        </w:tc>
      </w:tr>
      <w:tr w:rsidR="003E0A8A" w14:paraId="50E4D749"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41B5A6C7" w14:textId="77777777" w:rsidR="003E0A8A" w:rsidRDefault="0084313E">
            <w:pPr>
              <w:rPr>
                <w:rFonts w:ascii="宋体" w:eastAsia="宋体" w:hAnsi="宋体" w:cs="宋体"/>
                <w:color w:val="000000"/>
                <w:kern w:val="0"/>
                <w:sz w:val="22"/>
              </w:rPr>
            </w:pPr>
            <w:r>
              <w:rPr>
                <w:rFonts w:ascii="宋体" w:eastAsia="宋体" w:hAnsi="宋体" w:cs="宋体" w:hint="eastAsia"/>
              </w:rPr>
              <w:t>4.1</w:t>
            </w:r>
          </w:p>
        </w:tc>
        <w:tc>
          <w:tcPr>
            <w:tcW w:w="8504" w:type="dxa"/>
            <w:tcBorders>
              <w:top w:val="single" w:sz="4" w:space="0" w:color="auto"/>
              <w:left w:val="nil"/>
              <w:bottom w:val="single" w:sz="4" w:space="0" w:color="auto"/>
              <w:right w:val="single" w:sz="4" w:space="0" w:color="000000"/>
            </w:tcBorders>
            <w:shd w:val="clear" w:color="auto" w:fill="auto"/>
          </w:tcPr>
          <w:p w14:paraId="70CBF901" w14:textId="77777777" w:rsidR="003E0A8A" w:rsidRDefault="0084313E">
            <w:pPr>
              <w:rPr>
                <w:rFonts w:ascii="宋体" w:eastAsia="宋体" w:hAnsi="宋体" w:cs="宋体"/>
                <w:color w:val="000000"/>
                <w:kern w:val="0"/>
                <w:sz w:val="22"/>
              </w:rPr>
            </w:pPr>
            <w:r>
              <w:rPr>
                <w:rFonts w:ascii="宋体" w:eastAsia="宋体" w:hAnsi="宋体" w:cs="宋体" w:hint="eastAsia"/>
              </w:rPr>
              <w:t>接口方案设计：根据江西省全民健康信息平台接口规范，设计医院业务系统与省平台接口的方案，明确接口的通信协议、数据格式、传输频率等技术要求。</w:t>
            </w:r>
          </w:p>
        </w:tc>
        <w:tc>
          <w:tcPr>
            <w:tcW w:w="976" w:type="dxa"/>
            <w:gridSpan w:val="2"/>
            <w:tcBorders>
              <w:top w:val="nil"/>
              <w:left w:val="nil"/>
              <w:bottom w:val="single" w:sz="4" w:space="0" w:color="auto"/>
              <w:right w:val="single" w:sz="4" w:space="0" w:color="auto"/>
            </w:tcBorders>
            <w:shd w:val="clear" w:color="auto" w:fill="auto"/>
            <w:vAlign w:val="bottom"/>
          </w:tcPr>
          <w:p w14:paraId="5C1C9DF6" w14:textId="77777777" w:rsidR="003E0A8A" w:rsidRDefault="003E0A8A">
            <w:pPr>
              <w:rPr>
                <w:rFonts w:ascii="宋体" w:eastAsia="宋体" w:hAnsi="宋体" w:cs="宋体"/>
              </w:rPr>
            </w:pPr>
          </w:p>
        </w:tc>
      </w:tr>
      <w:tr w:rsidR="003E0A8A" w14:paraId="47108A7D"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7623DB17" w14:textId="77777777" w:rsidR="003E0A8A" w:rsidRDefault="0084313E">
            <w:pPr>
              <w:rPr>
                <w:rFonts w:ascii="宋体" w:eastAsia="宋体" w:hAnsi="宋体" w:cs="宋体"/>
                <w:color w:val="000000"/>
                <w:kern w:val="0"/>
                <w:sz w:val="22"/>
              </w:rPr>
            </w:pPr>
            <w:r>
              <w:rPr>
                <w:rFonts w:ascii="宋体" w:eastAsia="宋体" w:hAnsi="宋体" w:cs="宋体" w:hint="eastAsia"/>
              </w:rPr>
              <w:t>4.2</w:t>
            </w:r>
          </w:p>
        </w:tc>
        <w:tc>
          <w:tcPr>
            <w:tcW w:w="8504" w:type="dxa"/>
            <w:tcBorders>
              <w:top w:val="single" w:sz="4" w:space="0" w:color="auto"/>
              <w:left w:val="nil"/>
              <w:bottom w:val="single" w:sz="4" w:space="0" w:color="auto"/>
              <w:right w:val="single" w:sz="4" w:space="0" w:color="000000"/>
            </w:tcBorders>
            <w:shd w:val="clear" w:color="auto" w:fill="auto"/>
          </w:tcPr>
          <w:p w14:paraId="5898FDCF" w14:textId="77777777" w:rsidR="003E0A8A" w:rsidRDefault="0084313E">
            <w:pPr>
              <w:rPr>
                <w:rFonts w:ascii="宋体" w:eastAsia="宋体" w:hAnsi="宋体" w:cs="宋体"/>
                <w:color w:val="000000"/>
                <w:kern w:val="0"/>
                <w:sz w:val="22"/>
              </w:rPr>
            </w:pPr>
            <w:r>
              <w:rPr>
                <w:rFonts w:ascii="宋体" w:eastAsia="宋体" w:hAnsi="宋体" w:cs="宋体" w:hint="eastAsia"/>
              </w:rPr>
              <w:t>接口开发与调试：遵循需求分析、原型设计、代码实现、单元测试流程，完成医院系统与省级平台</w:t>
            </w:r>
            <w:r>
              <w:rPr>
                <w:rFonts w:ascii="宋体" w:eastAsia="宋体" w:hAnsi="宋体" w:cs="宋体" w:hint="eastAsia"/>
              </w:rPr>
              <w:t>16</w:t>
            </w:r>
            <w:r>
              <w:rPr>
                <w:rFonts w:ascii="宋体" w:eastAsia="宋体" w:hAnsi="宋体" w:cs="宋体" w:hint="eastAsia"/>
              </w:rPr>
              <w:t>类核心数据集的映射开发。在省级平台沙</w:t>
            </w:r>
            <w:proofErr w:type="gramStart"/>
            <w:r>
              <w:rPr>
                <w:rFonts w:ascii="宋体" w:eastAsia="宋体" w:hAnsi="宋体" w:cs="宋体" w:hint="eastAsia"/>
              </w:rPr>
              <w:t>箱环境</w:t>
            </w:r>
            <w:proofErr w:type="gramEnd"/>
            <w:r>
              <w:rPr>
                <w:rFonts w:ascii="宋体" w:eastAsia="宋体" w:hAnsi="宋体" w:cs="宋体" w:hint="eastAsia"/>
              </w:rPr>
              <w:t>进行联调测试，建立日志中心追踪接口调用状态。</w:t>
            </w:r>
          </w:p>
        </w:tc>
        <w:tc>
          <w:tcPr>
            <w:tcW w:w="976" w:type="dxa"/>
            <w:gridSpan w:val="2"/>
            <w:tcBorders>
              <w:top w:val="nil"/>
              <w:left w:val="nil"/>
              <w:bottom w:val="single" w:sz="4" w:space="0" w:color="auto"/>
              <w:right w:val="single" w:sz="4" w:space="0" w:color="auto"/>
            </w:tcBorders>
            <w:shd w:val="clear" w:color="auto" w:fill="auto"/>
            <w:vAlign w:val="bottom"/>
          </w:tcPr>
          <w:p w14:paraId="004DE32B" w14:textId="77777777" w:rsidR="003E0A8A" w:rsidRDefault="003E0A8A">
            <w:pPr>
              <w:rPr>
                <w:rFonts w:ascii="宋体" w:eastAsia="宋体" w:hAnsi="宋体" w:cs="宋体"/>
              </w:rPr>
            </w:pPr>
          </w:p>
        </w:tc>
      </w:tr>
      <w:tr w:rsidR="003E0A8A" w14:paraId="5A7B8566"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609DBB25" w14:textId="77777777" w:rsidR="003E0A8A" w:rsidRDefault="0084313E">
            <w:pPr>
              <w:rPr>
                <w:rFonts w:ascii="宋体" w:eastAsia="宋体" w:hAnsi="宋体" w:cs="宋体"/>
                <w:color w:val="000000"/>
                <w:kern w:val="0"/>
                <w:sz w:val="22"/>
              </w:rPr>
            </w:pPr>
            <w:r>
              <w:rPr>
                <w:rFonts w:ascii="宋体" w:eastAsia="宋体" w:hAnsi="宋体" w:cs="宋体" w:hint="eastAsia"/>
              </w:rPr>
              <w:t>4.3</w:t>
            </w:r>
          </w:p>
        </w:tc>
        <w:tc>
          <w:tcPr>
            <w:tcW w:w="8504" w:type="dxa"/>
            <w:tcBorders>
              <w:top w:val="single" w:sz="4" w:space="0" w:color="auto"/>
              <w:left w:val="nil"/>
              <w:bottom w:val="single" w:sz="4" w:space="0" w:color="auto"/>
              <w:right w:val="single" w:sz="4" w:space="0" w:color="000000"/>
            </w:tcBorders>
            <w:shd w:val="clear" w:color="auto" w:fill="auto"/>
          </w:tcPr>
          <w:p w14:paraId="1E216B96" w14:textId="77777777" w:rsidR="003E0A8A" w:rsidRDefault="0084313E">
            <w:pPr>
              <w:rPr>
                <w:rFonts w:ascii="宋体" w:eastAsia="宋体" w:hAnsi="宋体" w:cs="宋体"/>
                <w:color w:val="000000"/>
                <w:kern w:val="0"/>
                <w:sz w:val="22"/>
              </w:rPr>
            </w:pPr>
            <w:r>
              <w:rPr>
                <w:rFonts w:ascii="宋体" w:eastAsia="宋体" w:hAnsi="宋体" w:cs="宋体" w:hint="eastAsia"/>
              </w:rPr>
              <w:t>数据安全保障：确保接口传输的数据的安全性和保密性，采取必要的技术手段和管理措施，防止数据泄露和非法访问。</w:t>
            </w:r>
          </w:p>
        </w:tc>
        <w:tc>
          <w:tcPr>
            <w:tcW w:w="976" w:type="dxa"/>
            <w:gridSpan w:val="2"/>
            <w:tcBorders>
              <w:top w:val="nil"/>
              <w:left w:val="nil"/>
              <w:bottom w:val="single" w:sz="4" w:space="0" w:color="auto"/>
              <w:right w:val="single" w:sz="4" w:space="0" w:color="auto"/>
            </w:tcBorders>
            <w:shd w:val="clear" w:color="auto" w:fill="auto"/>
            <w:vAlign w:val="bottom"/>
          </w:tcPr>
          <w:p w14:paraId="0329179D" w14:textId="77777777" w:rsidR="003E0A8A" w:rsidRDefault="003E0A8A">
            <w:pPr>
              <w:rPr>
                <w:rFonts w:ascii="宋体" w:eastAsia="宋体" w:hAnsi="宋体" w:cs="宋体"/>
              </w:rPr>
            </w:pPr>
          </w:p>
        </w:tc>
      </w:tr>
      <w:tr w:rsidR="003E0A8A" w14:paraId="1F9D2FC0"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4FB99012" w14:textId="77777777" w:rsidR="003E0A8A" w:rsidRDefault="0084313E">
            <w:pPr>
              <w:rPr>
                <w:rFonts w:ascii="宋体" w:eastAsia="宋体" w:hAnsi="宋体" w:cs="宋体"/>
                <w:color w:val="000000"/>
                <w:kern w:val="0"/>
                <w:sz w:val="22"/>
              </w:rPr>
            </w:pPr>
            <w:r>
              <w:rPr>
                <w:rFonts w:ascii="宋体" w:eastAsia="宋体" w:hAnsi="宋体" w:cs="宋体" w:hint="eastAsia"/>
              </w:rPr>
              <w:t>4.4</w:t>
            </w:r>
          </w:p>
        </w:tc>
        <w:tc>
          <w:tcPr>
            <w:tcW w:w="8504" w:type="dxa"/>
            <w:tcBorders>
              <w:top w:val="single" w:sz="4" w:space="0" w:color="auto"/>
              <w:left w:val="nil"/>
              <w:bottom w:val="single" w:sz="4" w:space="0" w:color="auto"/>
              <w:right w:val="single" w:sz="4" w:space="0" w:color="000000"/>
            </w:tcBorders>
            <w:shd w:val="clear" w:color="auto" w:fill="auto"/>
          </w:tcPr>
          <w:p w14:paraId="1CD8D03E" w14:textId="77777777" w:rsidR="003E0A8A" w:rsidRDefault="0084313E">
            <w:pPr>
              <w:rPr>
                <w:rFonts w:ascii="宋体" w:eastAsia="宋体" w:hAnsi="宋体" w:cs="宋体"/>
                <w:color w:val="000000"/>
                <w:kern w:val="0"/>
                <w:sz w:val="22"/>
              </w:rPr>
            </w:pPr>
            <w:r>
              <w:rPr>
                <w:rFonts w:ascii="宋体" w:eastAsia="宋体" w:hAnsi="宋体" w:cs="宋体" w:hint="eastAsia"/>
              </w:rPr>
              <w:t>系统集成与测试：完成医院系统与省平台系统的集成测试，确保各个功能模块之间的协调性和稳定性，保证整体系统的正常运行。</w:t>
            </w:r>
          </w:p>
        </w:tc>
        <w:tc>
          <w:tcPr>
            <w:tcW w:w="976" w:type="dxa"/>
            <w:gridSpan w:val="2"/>
            <w:tcBorders>
              <w:top w:val="nil"/>
              <w:left w:val="nil"/>
              <w:bottom w:val="single" w:sz="4" w:space="0" w:color="auto"/>
              <w:right w:val="single" w:sz="4" w:space="0" w:color="auto"/>
            </w:tcBorders>
            <w:shd w:val="clear" w:color="auto" w:fill="auto"/>
            <w:vAlign w:val="bottom"/>
          </w:tcPr>
          <w:p w14:paraId="44B99BDC" w14:textId="77777777" w:rsidR="003E0A8A" w:rsidRDefault="003E0A8A">
            <w:pPr>
              <w:rPr>
                <w:rFonts w:ascii="宋体" w:eastAsia="宋体" w:hAnsi="宋体" w:cs="宋体"/>
              </w:rPr>
            </w:pPr>
          </w:p>
        </w:tc>
      </w:tr>
      <w:tr w:rsidR="003E0A8A" w14:paraId="1755A492"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6C3D90A5" w14:textId="77777777" w:rsidR="003E0A8A" w:rsidRDefault="0084313E">
            <w:pPr>
              <w:rPr>
                <w:rFonts w:ascii="宋体" w:eastAsia="宋体" w:hAnsi="宋体" w:cs="宋体"/>
                <w:color w:val="000000"/>
                <w:kern w:val="0"/>
                <w:sz w:val="22"/>
              </w:rPr>
            </w:pPr>
            <w:r>
              <w:rPr>
                <w:rFonts w:ascii="宋体" w:eastAsia="宋体" w:hAnsi="宋体" w:cs="宋体" w:hint="eastAsia"/>
              </w:rPr>
              <w:t>4.5</w:t>
            </w:r>
          </w:p>
        </w:tc>
        <w:tc>
          <w:tcPr>
            <w:tcW w:w="8504" w:type="dxa"/>
            <w:tcBorders>
              <w:top w:val="single" w:sz="4" w:space="0" w:color="auto"/>
              <w:left w:val="nil"/>
              <w:bottom w:val="single" w:sz="4" w:space="0" w:color="auto"/>
              <w:right w:val="single" w:sz="4" w:space="0" w:color="000000"/>
            </w:tcBorders>
            <w:shd w:val="clear" w:color="auto" w:fill="auto"/>
          </w:tcPr>
          <w:p w14:paraId="10E2F71D" w14:textId="77777777" w:rsidR="003E0A8A" w:rsidRDefault="0084313E">
            <w:pPr>
              <w:rPr>
                <w:rFonts w:ascii="宋体" w:eastAsia="宋体" w:hAnsi="宋体" w:cs="宋体"/>
                <w:color w:val="000000"/>
                <w:kern w:val="0"/>
                <w:sz w:val="22"/>
              </w:rPr>
            </w:pPr>
            <w:r>
              <w:rPr>
                <w:rFonts w:ascii="宋体" w:eastAsia="宋体" w:hAnsi="宋体" w:cs="宋体" w:hint="eastAsia"/>
              </w:rPr>
              <w:t>系统培训与指导：准备相关的技术文档和使用手册，提供必要的技术支持和培训服务，帮助医院更好地使用接口功能。</w:t>
            </w:r>
          </w:p>
        </w:tc>
        <w:tc>
          <w:tcPr>
            <w:tcW w:w="976" w:type="dxa"/>
            <w:gridSpan w:val="2"/>
            <w:tcBorders>
              <w:top w:val="nil"/>
              <w:left w:val="nil"/>
              <w:bottom w:val="single" w:sz="4" w:space="0" w:color="auto"/>
              <w:right w:val="single" w:sz="4" w:space="0" w:color="auto"/>
            </w:tcBorders>
            <w:shd w:val="clear" w:color="auto" w:fill="auto"/>
            <w:vAlign w:val="bottom"/>
          </w:tcPr>
          <w:p w14:paraId="6E2EE009" w14:textId="77777777" w:rsidR="003E0A8A" w:rsidRDefault="003E0A8A">
            <w:pPr>
              <w:rPr>
                <w:rFonts w:ascii="宋体" w:eastAsia="宋体" w:hAnsi="宋体" w:cs="宋体"/>
              </w:rPr>
            </w:pPr>
          </w:p>
        </w:tc>
      </w:tr>
      <w:tr w:rsidR="003E0A8A" w14:paraId="3545B189"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tcPr>
          <w:p w14:paraId="4B972CB6" w14:textId="77777777" w:rsidR="003E0A8A" w:rsidRDefault="0084313E">
            <w:pPr>
              <w:rPr>
                <w:rFonts w:ascii="宋体" w:eastAsia="宋体" w:hAnsi="宋体" w:cs="宋体"/>
                <w:color w:val="000000"/>
                <w:kern w:val="0"/>
                <w:sz w:val="22"/>
              </w:rPr>
            </w:pPr>
            <w:r>
              <w:rPr>
                <w:rFonts w:ascii="宋体" w:eastAsia="宋体" w:hAnsi="宋体" w:cs="宋体" w:hint="eastAsia"/>
              </w:rPr>
              <w:t>4.6</w:t>
            </w:r>
          </w:p>
        </w:tc>
        <w:tc>
          <w:tcPr>
            <w:tcW w:w="8504" w:type="dxa"/>
            <w:tcBorders>
              <w:top w:val="single" w:sz="4" w:space="0" w:color="auto"/>
              <w:left w:val="nil"/>
              <w:bottom w:val="single" w:sz="4" w:space="0" w:color="auto"/>
              <w:right w:val="single" w:sz="4" w:space="0" w:color="000000"/>
            </w:tcBorders>
            <w:shd w:val="clear" w:color="auto" w:fill="auto"/>
          </w:tcPr>
          <w:p w14:paraId="019B1A63" w14:textId="77777777" w:rsidR="003E0A8A" w:rsidRDefault="0084313E">
            <w:pPr>
              <w:rPr>
                <w:rFonts w:ascii="宋体" w:eastAsia="宋体" w:hAnsi="宋体" w:cs="宋体"/>
                <w:color w:val="000000"/>
                <w:kern w:val="0"/>
                <w:sz w:val="22"/>
              </w:rPr>
            </w:pPr>
            <w:r>
              <w:rPr>
                <w:rFonts w:ascii="宋体" w:eastAsia="宋体" w:hAnsi="宋体" w:cs="宋体" w:hint="eastAsia"/>
              </w:rPr>
              <w:t>后期维护与升级：定期对接口进行维护和升级，及时解决出现的问题和漏洞，保证接口的持续稳定运行。</w:t>
            </w:r>
          </w:p>
        </w:tc>
        <w:tc>
          <w:tcPr>
            <w:tcW w:w="976" w:type="dxa"/>
            <w:gridSpan w:val="2"/>
            <w:tcBorders>
              <w:top w:val="nil"/>
              <w:left w:val="nil"/>
              <w:bottom w:val="single" w:sz="4" w:space="0" w:color="auto"/>
              <w:right w:val="single" w:sz="4" w:space="0" w:color="auto"/>
            </w:tcBorders>
            <w:shd w:val="clear" w:color="auto" w:fill="auto"/>
            <w:vAlign w:val="bottom"/>
          </w:tcPr>
          <w:p w14:paraId="364FFA64" w14:textId="77777777" w:rsidR="003E0A8A" w:rsidRDefault="003E0A8A">
            <w:pPr>
              <w:rPr>
                <w:rFonts w:ascii="宋体" w:eastAsia="宋体" w:hAnsi="宋体" w:cs="宋体"/>
              </w:rPr>
            </w:pPr>
          </w:p>
        </w:tc>
      </w:tr>
      <w:tr w:rsidR="003E0A8A" w14:paraId="7CE0FEF3"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4DB8A697"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p>
        </w:tc>
        <w:tc>
          <w:tcPr>
            <w:tcW w:w="8504" w:type="dxa"/>
            <w:tcBorders>
              <w:top w:val="nil"/>
              <w:left w:val="nil"/>
              <w:bottom w:val="single" w:sz="4" w:space="0" w:color="auto"/>
              <w:right w:val="single" w:sz="4" w:space="0" w:color="auto"/>
            </w:tcBorders>
            <w:shd w:val="clear" w:color="auto" w:fill="auto"/>
            <w:vAlign w:val="bottom"/>
          </w:tcPr>
          <w:p w14:paraId="3FDBD62F"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商务条款</w:t>
            </w:r>
          </w:p>
        </w:tc>
        <w:tc>
          <w:tcPr>
            <w:tcW w:w="976" w:type="dxa"/>
            <w:gridSpan w:val="2"/>
            <w:tcBorders>
              <w:top w:val="nil"/>
              <w:left w:val="nil"/>
              <w:bottom w:val="single" w:sz="4" w:space="0" w:color="auto"/>
              <w:right w:val="single" w:sz="4" w:space="0" w:color="auto"/>
            </w:tcBorders>
            <w:shd w:val="clear" w:color="auto" w:fill="auto"/>
            <w:vAlign w:val="bottom"/>
          </w:tcPr>
          <w:p w14:paraId="6FB48F0E"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备注</w:t>
            </w:r>
          </w:p>
        </w:tc>
      </w:tr>
      <w:tr w:rsidR="003E0A8A" w14:paraId="1CC5CC3A"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5EA19BA6" w14:textId="77777777" w:rsidR="003E0A8A" w:rsidRDefault="0084313E">
            <w:pPr>
              <w:rPr>
                <w:rFonts w:ascii="宋体" w:eastAsia="宋体" w:hAnsi="宋体" w:cs="宋体"/>
              </w:rPr>
            </w:pPr>
            <w:r>
              <w:rPr>
                <w:rFonts w:ascii="宋体" w:eastAsia="宋体" w:hAnsi="宋体" w:cs="宋体" w:hint="eastAsia"/>
              </w:rPr>
              <w:t>（一）</w:t>
            </w:r>
          </w:p>
        </w:tc>
        <w:tc>
          <w:tcPr>
            <w:tcW w:w="8504" w:type="dxa"/>
            <w:tcBorders>
              <w:top w:val="nil"/>
              <w:left w:val="nil"/>
              <w:bottom w:val="single" w:sz="4" w:space="0" w:color="auto"/>
              <w:right w:val="single" w:sz="4" w:space="0" w:color="auto"/>
            </w:tcBorders>
            <w:shd w:val="clear" w:color="auto" w:fill="auto"/>
            <w:vAlign w:val="bottom"/>
          </w:tcPr>
          <w:p w14:paraId="78DD1461" w14:textId="77777777" w:rsidR="003E0A8A" w:rsidRDefault="0084313E">
            <w:pPr>
              <w:rPr>
                <w:rFonts w:ascii="宋体" w:eastAsia="宋体" w:hAnsi="宋体" w:cs="宋体"/>
              </w:rPr>
            </w:pPr>
            <w:r>
              <w:rPr>
                <w:rFonts w:ascii="宋体" w:eastAsia="宋体" w:hAnsi="宋体" w:cs="宋体" w:hint="eastAsia"/>
              </w:rPr>
              <w:t>付款方式：</w:t>
            </w:r>
          </w:p>
          <w:p w14:paraId="5463CEB7" w14:textId="77777777" w:rsidR="003E0A8A" w:rsidRDefault="0084313E">
            <w:pPr>
              <w:rPr>
                <w:rFonts w:ascii="宋体" w:eastAsia="宋体" w:hAnsi="宋体" w:cs="宋体"/>
              </w:rPr>
            </w:pPr>
            <w:r>
              <w:rPr>
                <w:rFonts w:ascii="宋体" w:eastAsia="宋体" w:hAnsi="宋体" w:cs="宋体" w:hint="eastAsia"/>
              </w:rPr>
              <w:t>第</w:t>
            </w:r>
            <w:r>
              <w:rPr>
                <w:rFonts w:ascii="宋体" w:eastAsia="宋体" w:hAnsi="宋体" w:cs="宋体" w:hint="eastAsia"/>
              </w:rPr>
              <w:t>1</w:t>
            </w:r>
            <w:r>
              <w:rPr>
                <w:rFonts w:ascii="宋体" w:eastAsia="宋体" w:hAnsi="宋体" w:cs="宋体" w:hint="eastAsia"/>
              </w:rPr>
              <w:t>笔</w:t>
            </w:r>
            <w:r>
              <w:rPr>
                <w:rFonts w:ascii="宋体" w:eastAsia="宋体" w:hAnsi="宋体" w:cs="宋体" w:hint="eastAsia"/>
              </w:rPr>
              <w:t xml:space="preserve"> </w:t>
            </w:r>
            <w:r>
              <w:rPr>
                <w:rFonts w:ascii="宋体" w:eastAsia="宋体" w:hAnsi="宋体" w:cs="宋体" w:hint="eastAsia"/>
              </w:rPr>
              <w:t>合同签订后，甲方收到乙方出具的发票后一个月内</w:t>
            </w:r>
            <w:r>
              <w:rPr>
                <w:rFonts w:ascii="宋体" w:eastAsia="宋体" w:hAnsi="宋体" w:cs="宋体" w:hint="eastAsia"/>
              </w:rPr>
              <w:t xml:space="preserve"> 50%</w:t>
            </w:r>
            <w:r>
              <w:rPr>
                <w:rFonts w:ascii="宋体" w:eastAsia="宋体" w:hAnsi="宋体" w:cs="宋体" w:hint="eastAsia"/>
              </w:rPr>
              <w:t>；</w:t>
            </w:r>
          </w:p>
          <w:p w14:paraId="13FE1787" w14:textId="77777777" w:rsidR="003E0A8A" w:rsidRDefault="0084313E">
            <w:pPr>
              <w:rPr>
                <w:rFonts w:ascii="宋体" w:eastAsia="宋体" w:hAnsi="宋体" w:cs="宋体"/>
              </w:rPr>
            </w:pPr>
            <w:r>
              <w:rPr>
                <w:rFonts w:ascii="宋体" w:eastAsia="宋体" w:hAnsi="宋体" w:cs="宋体" w:hint="eastAsia"/>
              </w:rPr>
              <w:t>第</w:t>
            </w:r>
            <w:r>
              <w:rPr>
                <w:rFonts w:ascii="宋体" w:eastAsia="宋体" w:hAnsi="宋体" w:cs="宋体" w:hint="eastAsia"/>
              </w:rPr>
              <w:t>2</w:t>
            </w:r>
            <w:r>
              <w:rPr>
                <w:rFonts w:ascii="宋体" w:eastAsia="宋体" w:hAnsi="宋体" w:cs="宋体" w:hint="eastAsia"/>
              </w:rPr>
              <w:t>笔</w:t>
            </w:r>
            <w:r>
              <w:rPr>
                <w:rFonts w:ascii="宋体" w:eastAsia="宋体" w:hAnsi="宋体" w:cs="宋体" w:hint="eastAsia"/>
              </w:rPr>
              <w:t xml:space="preserve"> </w:t>
            </w:r>
            <w:r>
              <w:rPr>
                <w:rFonts w:ascii="宋体" w:eastAsia="宋体" w:hAnsi="宋体" w:cs="宋体" w:hint="eastAsia"/>
              </w:rPr>
              <w:t>各模块验收后一个月内，甲方支付乙方各模块金额的</w:t>
            </w:r>
            <w:r>
              <w:rPr>
                <w:rFonts w:ascii="宋体" w:eastAsia="宋体" w:hAnsi="宋体" w:cs="宋体" w:hint="eastAsia"/>
              </w:rPr>
              <w:t>40%</w:t>
            </w:r>
            <w:r>
              <w:rPr>
                <w:rFonts w:ascii="宋体" w:eastAsia="宋体" w:hAnsi="宋体" w:cs="宋体" w:hint="eastAsia"/>
              </w:rPr>
              <w:t>；</w:t>
            </w:r>
          </w:p>
          <w:p w14:paraId="15D94FBE" w14:textId="77777777" w:rsidR="003E0A8A" w:rsidRDefault="0084313E">
            <w:pPr>
              <w:rPr>
                <w:rFonts w:ascii="宋体" w:eastAsia="宋体" w:hAnsi="宋体" w:cs="宋体"/>
              </w:rPr>
            </w:pPr>
            <w:r>
              <w:rPr>
                <w:rFonts w:ascii="宋体" w:eastAsia="宋体" w:hAnsi="宋体" w:cs="宋体" w:hint="eastAsia"/>
              </w:rPr>
              <w:t>第</w:t>
            </w:r>
            <w:r>
              <w:rPr>
                <w:rFonts w:ascii="宋体" w:eastAsia="宋体" w:hAnsi="宋体" w:cs="宋体" w:hint="eastAsia"/>
              </w:rPr>
              <w:t>3</w:t>
            </w:r>
            <w:r>
              <w:rPr>
                <w:rFonts w:ascii="宋体" w:eastAsia="宋体" w:hAnsi="宋体" w:cs="宋体" w:hint="eastAsia"/>
              </w:rPr>
              <w:t>笔</w:t>
            </w:r>
            <w:r>
              <w:rPr>
                <w:rFonts w:ascii="宋体" w:eastAsia="宋体" w:hAnsi="宋体" w:cs="宋体" w:hint="eastAsia"/>
              </w:rPr>
              <w:t xml:space="preserve"> </w:t>
            </w:r>
            <w:r>
              <w:rPr>
                <w:rFonts w:ascii="宋体" w:eastAsia="宋体" w:hAnsi="宋体" w:cs="宋体" w:hint="eastAsia"/>
              </w:rPr>
              <w:t>各模块验收后一年，甲方收到乙方出具的发票后一个月内，支付各模块的</w:t>
            </w:r>
            <w:r>
              <w:rPr>
                <w:rFonts w:ascii="宋体" w:eastAsia="宋体" w:hAnsi="宋体" w:cs="宋体" w:hint="eastAsia"/>
              </w:rPr>
              <w:t>10%</w:t>
            </w:r>
            <w:r>
              <w:rPr>
                <w:rFonts w:ascii="宋体" w:eastAsia="宋体" w:hAnsi="宋体" w:cs="宋体" w:hint="eastAsia"/>
              </w:rPr>
              <w:t>。</w:t>
            </w:r>
          </w:p>
        </w:tc>
        <w:tc>
          <w:tcPr>
            <w:tcW w:w="976" w:type="dxa"/>
            <w:gridSpan w:val="2"/>
            <w:tcBorders>
              <w:top w:val="nil"/>
              <w:left w:val="nil"/>
              <w:bottom w:val="single" w:sz="4" w:space="0" w:color="auto"/>
              <w:right w:val="single" w:sz="4" w:space="0" w:color="auto"/>
            </w:tcBorders>
            <w:shd w:val="clear" w:color="auto" w:fill="auto"/>
            <w:vAlign w:val="bottom"/>
          </w:tcPr>
          <w:p w14:paraId="4CD4DA41" w14:textId="77777777" w:rsidR="003E0A8A" w:rsidRDefault="003E0A8A">
            <w:pPr>
              <w:ind w:firstLine="0"/>
              <w:rPr>
                <w:rFonts w:ascii="宋体" w:eastAsia="宋体" w:hAnsi="宋体" w:cs="宋体"/>
              </w:rPr>
            </w:pPr>
          </w:p>
        </w:tc>
      </w:tr>
      <w:tr w:rsidR="003E0A8A" w14:paraId="6FA052DE"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6B389406" w14:textId="77777777" w:rsidR="003E0A8A" w:rsidRDefault="0084313E">
            <w:pPr>
              <w:rPr>
                <w:rFonts w:ascii="宋体" w:eastAsia="宋体" w:hAnsi="宋体" w:cs="宋体"/>
              </w:rPr>
            </w:pPr>
            <w:r>
              <w:rPr>
                <w:rFonts w:ascii="宋体" w:eastAsia="宋体" w:hAnsi="宋体" w:cs="宋体" w:hint="eastAsia"/>
              </w:rPr>
              <w:t>（二）</w:t>
            </w:r>
          </w:p>
        </w:tc>
        <w:tc>
          <w:tcPr>
            <w:tcW w:w="8504" w:type="dxa"/>
            <w:tcBorders>
              <w:top w:val="nil"/>
              <w:left w:val="nil"/>
              <w:bottom w:val="single" w:sz="4" w:space="0" w:color="auto"/>
              <w:right w:val="single" w:sz="4" w:space="0" w:color="auto"/>
            </w:tcBorders>
            <w:shd w:val="clear" w:color="auto" w:fill="auto"/>
            <w:vAlign w:val="bottom"/>
          </w:tcPr>
          <w:p w14:paraId="7493AAE7" w14:textId="77777777" w:rsidR="003E0A8A" w:rsidRDefault="0084313E">
            <w:pPr>
              <w:rPr>
                <w:rFonts w:ascii="宋体" w:eastAsia="宋体" w:hAnsi="宋体" w:cs="宋体"/>
              </w:rPr>
            </w:pPr>
            <w:r>
              <w:rPr>
                <w:rFonts w:ascii="宋体" w:eastAsia="宋体" w:hAnsi="宋体" w:cs="宋体" w:hint="eastAsia"/>
              </w:rPr>
              <w:t>质保期：提供</w:t>
            </w:r>
            <w:r>
              <w:rPr>
                <w:rFonts w:ascii="宋体" w:eastAsia="宋体" w:hAnsi="宋体" w:cs="宋体" w:hint="eastAsia"/>
              </w:rPr>
              <w:t>1</w:t>
            </w:r>
            <w:r>
              <w:rPr>
                <w:rFonts w:ascii="宋体" w:eastAsia="宋体" w:hAnsi="宋体" w:cs="宋体" w:hint="eastAsia"/>
              </w:rPr>
              <w:t>年软件的质保服务，质保期自验收合格，双方签字之日起计算。</w:t>
            </w:r>
          </w:p>
        </w:tc>
        <w:tc>
          <w:tcPr>
            <w:tcW w:w="976" w:type="dxa"/>
            <w:gridSpan w:val="2"/>
            <w:tcBorders>
              <w:top w:val="nil"/>
              <w:left w:val="nil"/>
              <w:bottom w:val="single" w:sz="4" w:space="0" w:color="auto"/>
              <w:right w:val="single" w:sz="4" w:space="0" w:color="auto"/>
            </w:tcBorders>
            <w:shd w:val="clear" w:color="auto" w:fill="auto"/>
            <w:vAlign w:val="bottom"/>
          </w:tcPr>
          <w:p w14:paraId="60106284" w14:textId="77777777" w:rsidR="003E0A8A" w:rsidRDefault="003E0A8A">
            <w:pPr>
              <w:ind w:firstLine="0"/>
              <w:rPr>
                <w:rFonts w:ascii="宋体" w:eastAsia="宋体" w:hAnsi="宋体" w:cs="宋体"/>
              </w:rPr>
            </w:pPr>
          </w:p>
        </w:tc>
      </w:tr>
      <w:tr w:rsidR="003E0A8A" w14:paraId="22195AE2"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74980495" w14:textId="77777777" w:rsidR="003E0A8A" w:rsidRDefault="0084313E">
            <w:pPr>
              <w:rPr>
                <w:rFonts w:ascii="宋体" w:eastAsia="宋体" w:hAnsi="宋体" w:cs="宋体"/>
              </w:rPr>
            </w:pPr>
            <w:r>
              <w:rPr>
                <w:rFonts w:ascii="宋体" w:eastAsia="宋体" w:hAnsi="宋体" w:cs="宋体" w:hint="eastAsia"/>
              </w:rPr>
              <w:t>（三）</w:t>
            </w:r>
          </w:p>
        </w:tc>
        <w:tc>
          <w:tcPr>
            <w:tcW w:w="8504" w:type="dxa"/>
            <w:tcBorders>
              <w:top w:val="nil"/>
              <w:left w:val="nil"/>
              <w:bottom w:val="single" w:sz="4" w:space="0" w:color="auto"/>
              <w:right w:val="single" w:sz="4" w:space="0" w:color="auto"/>
            </w:tcBorders>
            <w:shd w:val="clear" w:color="auto" w:fill="auto"/>
            <w:vAlign w:val="bottom"/>
          </w:tcPr>
          <w:p w14:paraId="06F4C4BD" w14:textId="77777777" w:rsidR="003E0A8A" w:rsidRDefault="0084313E">
            <w:pPr>
              <w:rPr>
                <w:rFonts w:ascii="宋体" w:eastAsia="宋体" w:hAnsi="宋体" w:cs="宋体"/>
              </w:rPr>
            </w:pPr>
            <w:r>
              <w:rPr>
                <w:rFonts w:ascii="宋体" w:eastAsia="宋体" w:hAnsi="宋体" w:cs="宋体" w:hint="eastAsia"/>
              </w:rPr>
              <w:t>售后服务：投标人应确保其技术建议，以及所提供的软件或服务的完整性和可用性，保证所提供的软件或服务能够按时投入正常运行。若出现由于投标人提供的软件或服务不满足要求或其所提供的技术支持和服务不全面而导致系统功能无法按时实现或不能完全按时实现，由投标人负全部责任。</w:t>
            </w:r>
          </w:p>
          <w:p w14:paraId="772C3CD5" w14:textId="77777777" w:rsidR="003E0A8A" w:rsidRDefault="0084313E">
            <w:pPr>
              <w:rPr>
                <w:rFonts w:ascii="宋体" w:eastAsia="宋体" w:hAnsi="宋体" w:cs="宋体"/>
              </w:rPr>
            </w:pPr>
            <w:r>
              <w:rPr>
                <w:rFonts w:ascii="宋体" w:eastAsia="宋体" w:hAnsi="宋体" w:cs="宋体" w:hint="eastAsia"/>
              </w:rPr>
              <w:t>服务要求：</w:t>
            </w:r>
          </w:p>
          <w:p w14:paraId="77269DBA" w14:textId="77777777" w:rsidR="003E0A8A" w:rsidRDefault="0084313E">
            <w:pPr>
              <w:rPr>
                <w:rFonts w:ascii="宋体" w:eastAsia="宋体" w:hAnsi="宋体" w:cs="宋体"/>
              </w:rPr>
            </w:pPr>
            <w:r>
              <w:rPr>
                <w:rFonts w:ascii="宋体" w:eastAsia="宋体" w:hAnsi="宋体" w:cs="宋体" w:hint="eastAsia"/>
              </w:rPr>
              <w:t>1.</w:t>
            </w:r>
            <w:r>
              <w:rPr>
                <w:rFonts w:ascii="宋体" w:eastAsia="宋体" w:hAnsi="宋体" w:cs="宋体" w:hint="eastAsia"/>
              </w:rPr>
              <w:t>电话咨询：必须为用户提供技术援助电话，解答用户在系统使用中遇到的问题，及时提出解决问题的建议和操作方法。</w:t>
            </w:r>
          </w:p>
          <w:p w14:paraId="1F7DED92" w14:textId="77777777" w:rsidR="003E0A8A" w:rsidRDefault="0084313E">
            <w:pPr>
              <w:rPr>
                <w:rFonts w:ascii="宋体" w:eastAsia="宋体" w:hAnsi="宋体" w:cs="宋体"/>
              </w:rPr>
            </w:pPr>
            <w:r>
              <w:rPr>
                <w:rFonts w:ascii="宋体" w:eastAsia="宋体" w:hAnsi="宋体" w:cs="宋体" w:hint="eastAsia"/>
              </w:rPr>
              <w:lastRenderedPageBreak/>
              <w:t>2.</w:t>
            </w:r>
            <w:r>
              <w:rPr>
                <w:rFonts w:ascii="宋体" w:eastAsia="宋体" w:hAnsi="宋体" w:cs="宋体" w:hint="eastAsia"/>
              </w:rPr>
              <w:t>故障响应：遇到重大技术问题，投标人应在</w:t>
            </w:r>
            <w:r>
              <w:rPr>
                <w:rFonts w:ascii="宋体" w:eastAsia="宋体" w:hAnsi="宋体" w:cs="宋体" w:hint="eastAsia"/>
              </w:rPr>
              <w:t>30</w:t>
            </w:r>
            <w:r>
              <w:rPr>
                <w:rFonts w:ascii="宋体" w:eastAsia="宋体" w:hAnsi="宋体" w:cs="宋体" w:hint="eastAsia"/>
              </w:rPr>
              <w:t>分钟内响应，</w:t>
            </w:r>
            <w:r>
              <w:rPr>
                <w:rFonts w:ascii="宋体" w:eastAsia="宋体" w:hAnsi="宋体" w:cs="宋体" w:hint="eastAsia"/>
              </w:rPr>
              <w:t>2</w:t>
            </w:r>
            <w:r>
              <w:rPr>
                <w:rFonts w:ascii="宋体" w:eastAsia="宋体" w:hAnsi="宋体" w:cs="宋体" w:hint="eastAsia"/>
              </w:rPr>
              <w:t>小时内赶到现场，查找原因，提出解决方案，当硬件故障</w:t>
            </w:r>
            <w:r>
              <w:rPr>
                <w:rFonts w:ascii="宋体" w:eastAsia="宋体" w:hAnsi="宋体" w:cs="宋体" w:hint="eastAsia"/>
              </w:rPr>
              <w:t>4</w:t>
            </w:r>
            <w:r>
              <w:rPr>
                <w:rFonts w:ascii="宋体" w:eastAsia="宋体" w:hAnsi="宋体" w:cs="宋体" w:hint="eastAsia"/>
              </w:rPr>
              <w:t>小时内无法修理时应更换替代备件，工作至故障修</w:t>
            </w:r>
            <w:proofErr w:type="gramStart"/>
            <w:r>
              <w:rPr>
                <w:rFonts w:ascii="宋体" w:eastAsia="宋体" w:hAnsi="宋体" w:cs="宋体" w:hint="eastAsia"/>
              </w:rPr>
              <w:t>妥</w:t>
            </w:r>
            <w:proofErr w:type="gramEnd"/>
            <w:r>
              <w:rPr>
                <w:rFonts w:ascii="宋体" w:eastAsia="宋体" w:hAnsi="宋体" w:cs="宋体" w:hint="eastAsia"/>
              </w:rPr>
              <w:t>完全恢复正常服务为止，修复时间应不超过</w:t>
            </w:r>
            <w:r>
              <w:rPr>
                <w:rFonts w:ascii="宋体" w:eastAsia="宋体" w:hAnsi="宋体" w:cs="宋体" w:hint="eastAsia"/>
              </w:rPr>
              <w:t>1</w:t>
            </w:r>
            <w:r>
              <w:rPr>
                <w:rFonts w:ascii="宋体" w:eastAsia="宋体" w:hAnsi="宋体" w:cs="宋体" w:hint="eastAsia"/>
              </w:rPr>
              <w:t>个工作日。无法在</w:t>
            </w:r>
            <w:r>
              <w:rPr>
                <w:rFonts w:ascii="宋体" w:eastAsia="宋体" w:hAnsi="宋体" w:cs="宋体" w:hint="eastAsia"/>
              </w:rPr>
              <w:t>24</w:t>
            </w:r>
            <w:r>
              <w:rPr>
                <w:rFonts w:ascii="宋体" w:eastAsia="宋体" w:hAnsi="宋体" w:cs="宋体" w:hint="eastAsia"/>
              </w:rPr>
              <w:t>小时内解决的，必须提供解决时间表，提供备用方案。如果投标人在接到通知后未及时</w:t>
            </w:r>
            <w:proofErr w:type="gramStart"/>
            <w:r>
              <w:rPr>
                <w:rFonts w:ascii="宋体" w:eastAsia="宋体" w:hAnsi="宋体" w:cs="宋体" w:hint="eastAsia"/>
              </w:rPr>
              <w:t>作出</w:t>
            </w:r>
            <w:proofErr w:type="gramEnd"/>
            <w:r>
              <w:rPr>
                <w:rFonts w:ascii="宋体" w:eastAsia="宋体" w:hAnsi="宋体" w:cs="宋体" w:hint="eastAsia"/>
              </w:rPr>
              <w:t>响应，投标人必须对由于系统故障所造成的损失后果负责。</w:t>
            </w:r>
          </w:p>
          <w:p w14:paraId="3D0FBD66" w14:textId="77777777" w:rsidR="003E0A8A" w:rsidRDefault="0084313E">
            <w:pPr>
              <w:rPr>
                <w:rFonts w:ascii="宋体" w:eastAsia="宋体" w:hAnsi="宋体" w:cs="宋体"/>
              </w:rPr>
            </w:pPr>
            <w:r>
              <w:rPr>
                <w:rFonts w:ascii="宋体" w:eastAsia="宋体" w:hAnsi="宋体" w:cs="宋体" w:hint="eastAsia"/>
              </w:rPr>
              <w:t>3.</w:t>
            </w:r>
            <w:r>
              <w:rPr>
                <w:rFonts w:ascii="宋体" w:eastAsia="宋体" w:hAnsi="宋体" w:cs="宋体" w:hint="eastAsia"/>
              </w:rPr>
              <w:t>远程服务：在网络链路畅通的情况下，在用户同意的</w:t>
            </w:r>
            <w:r>
              <w:rPr>
                <w:rFonts w:ascii="宋体" w:eastAsia="宋体" w:hAnsi="宋体" w:cs="宋体" w:hint="eastAsia"/>
              </w:rPr>
              <w:t>前提下提供网络远程维护服务，及时解决用户使用中出现的问题。如用户拒绝远程服务，需进行现场维护。</w:t>
            </w:r>
          </w:p>
          <w:p w14:paraId="1FE1D736" w14:textId="77777777" w:rsidR="003E0A8A" w:rsidRDefault="0084313E">
            <w:pPr>
              <w:rPr>
                <w:rFonts w:ascii="宋体" w:eastAsia="宋体" w:hAnsi="宋体" w:cs="宋体"/>
              </w:rPr>
            </w:pPr>
            <w:r>
              <w:rPr>
                <w:rFonts w:ascii="宋体" w:eastAsia="宋体" w:hAnsi="宋体" w:cs="宋体" w:hint="eastAsia"/>
              </w:rPr>
              <w:t>4.</w:t>
            </w:r>
            <w:r>
              <w:rPr>
                <w:rFonts w:ascii="宋体" w:eastAsia="宋体" w:hAnsi="宋体" w:cs="宋体" w:hint="eastAsia"/>
              </w:rPr>
              <w:t>投标人必须根据本次招标文件所制定的目标和范围，提出相应的售后服务方案，并作为投标文件的一部分提交。</w:t>
            </w:r>
          </w:p>
          <w:p w14:paraId="3609EE56" w14:textId="77777777" w:rsidR="003E0A8A" w:rsidRDefault="0084313E">
            <w:pPr>
              <w:rPr>
                <w:rFonts w:ascii="宋体" w:eastAsia="宋体" w:hAnsi="宋体" w:cs="宋体"/>
              </w:rPr>
            </w:pPr>
            <w:r>
              <w:rPr>
                <w:rFonts w:ascii="宋体" w:eastAsia="宋体" w:hAnsi="宋体" w:cs="宋体" w:hint="eastAsia"/>
              </w:rPr>
              <w:t>5.</w:t>
            </w:r>
            <w:r>
              <w:rPr>
                <w:rFonts w:ascii="宋体" w:eastAsia="宋体" w:hAnsi="宋体" w:cs="宋体" w:hint="eastAsia"/>
              </w:rPr>
              <w:t>中标人对系统软件服务时应不影响原有应用系统的正常运行和效率，不涉及到对原有应用系统重新设计。</w:t>
            </w:r>
          </w:p>
          <w:p w14:paraId="36092A2A" w14:textId="77777777" w:rsidR="003E0A8A" w:rsidRDefault="0084313E">
            <w:pPr>
              <w:rPr>
                <w:rFonts w:ascii="宋体" w:eastAsia="宋体" w:hAnsi="宋体" w:cs="宋体"/>
              </w:rPr>
            </w:pPr>
            <w:r>
              <w:rPr>
                <w:rFonts w:ascii="宋体" w:eastAsia="宋体" w:hAnsi="宋体" w:cs="宋体" w:hint="eastAsia"/>
              </w:rPr>
              <w:t>6.</w:t>
            </w:r>
            <w:r>
              <w:rPr>
                <w:rFonts w:ascii="宋体" w:eastAsia="宋体" w:hAnsi="宋体" w:cs="宋体" w:hint="eastAsia"/>
              </w:rPr>
              <w:t>以上所有服务的相关费用均需计入投标总价。</w:t>
            </w:r>
          </w:p>
          <w:p w14:paraId="18A36DB1" w14:textId="77777777" w:rsidR="003E0A8A" w:rsidRDefault="003E0A8A">
            <w:pPr>
              <w:rPr>
                <w:rFonts w:ascii="宋体" w:eastAsia="宋体" w:hAnsi="宋体" w:cs="宋体"/>
              </w:rPr>
            </w:pPr>
          </w:p>
        </w:tc>
        <w:tc>
          <w:tcPr>
            <w:tcW w:w="976" w:type="dxa"/>
            <w:gridSpan w:val="2"/>
            <w:tcBorders>
              <w:top w:val="nil"/>
              <w:left w:val="nil"/>
              <w:bottom w:val="single" w:sz="4" w:space="0" w:color="auto"/>
              <w:right w:val="single" w:sz="4" w:space="0" w:color="auto"/>
            </w:tcBorders>
            <w:shd w:val="clear" w:color="auto" w:fill="auto"/>
            <w:vAlign w:val="bottom"/>
          </w:tcPr>
          <w:p w14:paraId="50B3F05F" w14:textId="77777777" w:rsidR="003E0A8A" w:rsidRDefault="003E0A8A">
            <w:pPr>
              <w:ind w:firstLine="0"/>
              <w:rPr>
                <w:rFonts w:ascii="宋体" w:eastAsia="宋体" w:hAnsi="宋体" w:cs="宋体"/>
              </w:rPr>
            </w:pPr>
          </w:p>
        </w:tc>
      </w:tr>
      <w:tr w:rsidR="003E0A8A" w14:paraId="17683857"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41C058EF" w14:textId="77777777" w:rsidR="003E0A8A" w:rsidRDefault="0084313E">
            <w:pPr>
              <w:rPr>
                <w:rFonts w:ascii="宋体" w:eastAsia="宋体" w:hAnsi="宋体" w:cs="宋体"/>
              </w:rPr>
            </w:pPr>
            <w:r>
              <w:rPr>
                <w:rFonts w:ascii="宋体" w:eastAsia="宋体" w:hAnsi="宋体" w:cs="宋体" w:hint="eastAsia"/>
              </w:rPr>
              <w:lastRenderedPageBreak/>
              <w:t>（四）</w:t>
            </w:r>
          </w:p>
        </w:tc>
        <w:tc>
          <w:tcPr>
            <w:tcW w:w="8504" w:type="dxa"/>
            <w:tcBorders>
              <w:top w:val="nil"/>
              <w:left w:val="nil"/>
              <w:bottom w:val="single" w:sz="4" w:space="0" w:color="auto"/>
              <w:right w:val="single" w:sz="4" w:space="0" w:color="auto"/>
            </w:tcBorders>
            <w:shd w:val="clear" w:color="auto" w:fill="auto"/>
            <w:vAlign w:val="bottom"/>
          </w:tcPr>
          <w:p w14:paraId="0B209195" w14:textId="77777777" w:rsidR="003E0A8A" w:rsidRDefault="0084313E">
            <w:pPr>
              <w:rPr>
                <w:rFonts w:ascii="宋体" w:eastAsia="宋体" w:hAnsi="宋体" w:cs="宋体"/>
              </w:rPr>
            </w:pPr>
            <w:r>
              <w:rPr>
                <w:rFonts w:ascii="宋体" w:eastAsia="宋体" w:hAnsi="宋体" w:cs="宋体" w:hint="eastAsia"/>
              </w:rPr>
              <w:t>运维内容如下：</w:t>
            </w:r>
          </w:p>
          <w:tbl>
            <w:tblPr>
              <w:tblStyle w:val="a9"/>
              <w:tblW w:w="8296" w:type="dxa"/>
              <w:tblLayout w:type="fixed"/>
              <w:tblLook w:val="04A0" w:firstRow="1" w:lastRow="0" w:firstColumn="1" w:lastColumn="0" w:noHBand="0" w:noVBand="1"/>
            </w:tblPr>
            <w:tblGrid>
              <w:gridCol w:w="2906"/>
              <w:gridCol w:w="5390"/>
            </w:tblGrid>
            <w:tr w:rsidR="003E0A8A" w14:paraId="270BCAC4" w14:textId="77777777">
              <w:tc>
                <w:tcPr>
                  <w:tcW w:w="2906" w:type="dxa"/>
                  <w:vMerge w:val="restart"/>
                </w:tcPr>
                <w:p w14:paraId="7B7DC2EA" w14:textId="77777777" w:rsidR="003E0A8A" w:rsidRDefault="0084313E">
                  <w:pPr>
                    <w:pStyle w:val="a3"/>
                    <w:ind w:firstLine="210"/>
                    <w:rPr>
                      <w:rFonts w:ascii="宋体" w:eastAsia="宋体" w:hAnsi="宋体" w:cs="宋体"/>
                      <w:sz w:val="22"/>
                    </w:rPr>
                  </w:pPr>
                  <w:r>
                    <w:rPr>
                      <w:rFonts w:ascii="宋体" w:eastAsia="宋体" w:hAnsi="宋体" w:cs="宋体" w:hint="eastAsia"/>
                    </w:rPr>
                    <w:t>系统监控与维护</w:t>
                  </w:r>
                </w:p>
              </w:tc>
              <w:tc>
                <w:tcPr>
                  <w:tcW w:w="5390" w:type="dxa"/>
                </w:tcPr>
                <w:p w14:paraId="22AB7748" w14:textId="77777777" w:rsidR="003E0A8A" w:rsidRDefault="0084313E">
                  <w:pPr>
                    <w:pStyle w:val="a3"/>
                    <w:ind w:firstLine="210"/>
                    <w:rPr>
                      <w:rFonts w:ascii="宋体" w:eastAsia="宋体" w:hAnsi="宋体" w:cs="宋体"/>
                    </w:rPr>
                  </w:pPr>
                  <w:r>
                    <w:rPr>
                      <w:rFonts w:ascii="宋体" w:eastAsia="宋体" w:hAnsi="宋体" w:cs="宋体" w:hint="eastAsia"/>
                    </w:rPr>
                    <w:t>监控系统运行状态，及时发现并解决系统异常</w:t>
                  </w:r>
                </w:p>
              </w:tc>
            </w:tr>
            <w:tr w:rsidR="003E0A8A" w14:paraId="255037D6" w14:textId="77777777">
              <w:tc>
                <w:tcPr>
                  <w:tcW w:w="2906" w:type="dxa"/>
                  <w:vMerge/>
                </w:tcPr>
                <w:p w14:paraId="0A6E913B" w14:textId="77777777" w:rsidR="003E0A8A" w:rsidRDefault="003E0A8A">
                  <w:pPr>
                    <w:pStyle w:val="a3"/>
                    <w:ind w:firstLine="210"/>
                    <w:rPr>
                      <w:rFonts w:ascii="宋体" w:eastAsia="宋体" w:hAnsi="宋体" w:cs="宋体"/>
                    </w:rPr>
                  </w:pPr>
                </w:p>
              </w:tc>
              <w:tc>
                <w:tcPr>
                  <w:tcW w:w="5390" w:type="dxa"/>
                </w:tcPr>
                <w:p w14:paraId="4EC6379C" w14:textId="77777777" w:rsidR="003E0A8A" w:rsidRDefault="0084313E">
                  <w:pPr>
                    <w:pStyle w:val="a3"/>
                    <w:ind w:firstLine="210"/>
                    <w:rPr>
                      <w:rFonts w:ascii="宋体" w:eastAsia="宋体" w:hAnsi="宋体" w:cs="宋体"/>
                    </w:rPr>
                  </w:pPr>
                  <w:r>
                    <w:rPr>
                      <w:rFonts w:ascii="宋体" w:eastAsia="宋体" w:hAnsi="宋体" w:cs="宋体" w:hint="eastAsia"/>
                    </w:rPr>
                    <w:t>定期进行系统性能调优，保证系统高效运行</w:t>
                  </w:r>
                </w:p>
              </w:tc>
            </w:tr>
            <w:tr w:rsidR="003E0A8A" w14:paraId="5FC35571" w14:textId="77777777">
              <w:tc>
                <w:tcPr>
                  <w:tcW w:w="2906" w:type="dxa"/>
                  <w:vMerge/>
                </w:tcPr>
                <w:p w14:paraId="117AD041" w14:textId="77777777" w:rsidR="003E0A8A" w:rsidRDefault="003E0A8A">
                  <w:pPr>
                    <w:pStyle w:val="a3"/>
                    <w:ind w:firstLine="210"/>
                    <w:rPr>
                      <w:rFonts w:ascii="宋体" w:eastAsia="宋体" w:hAnsi="宋体" w:cs="宋体"/>
                    </w:rPr>
                  </w:pPr>
                </w:p>
              </w:tc>
              <w:tc>
                <w:tcPr>
                  <w:tcW w:w="5390" w:type="dxa"/>
                </w:tcPr>
                <w:p w14:paraId="2F941A57" w14:textId="77777777" w:rsidR="003E0A8A" w:rsidRDefault="0084313E">
                  <w:pPr>
                    <w:pStyle w:val="a3"/>
                    <w:ind w:firstLine="210"/>
                    <w:rPr>
                      <w:rFonts w:ascii="宋体" w:eastAsia="宋体" w:hAnsi="宋体" w:cs="宋体"/>
                    </w:rPr>
                  </w:pPr>
                  <w:r>
                    <w:rPr>
                      <w:rFonts w:ascii="宋体" w:eastAsia="宋体" w:hAnsi="宋体" w:cs="宋体" w:hint="eastAsia"/>
                    </w:rPr>
                    <w:t>系统数据备份与恢复制定和执行</w:t>
                  </w:r>
                </w:p>
              </w:tc>
            </w:tr>
            <w:tr w:rsidR="003E0A8A" w14:paraId="14B4F6D4" w14:textId="77777777">
              <w:tc>
                <w:tcPr>
                  <w:tcW w:w="2906" w:type="dxa"/>
                  <w:vMerge w:val="restart"/>
                </w:tcPr>
                <w:p w14:paraId="63B1C816" w14:textId="77777777" w:rsidR="003E0A8A" w:rsidRDefault="0084313E">
                  <w:pPr>
                    <w:pStyle w:val="a3"/>
                    <w:ind w:firstLine="210"/>
                    <w:rPr>
                      <w:rFonts w:ascii="宋体" w:eastAsia="宋体" w:hAnsi="宋体" w:cs="宋体"/>
                      <w:sz w:val="22"/>
                    </w:rPr>
                  </w:pPr>
                  <w:r>
                    <w:rPr>
                      <w:rFonts w:ascii="宋体" w:eastAsia="宋体" w:hAnsi="宋体" w:cs="宋体" w:hint="eastAsia"/>
                    </w:rPr>
                    <w:t>故障排查与修复</w:t>
                  </w:r>
                </w:p>
              </w:tc>
              <w:tc>
                <w:tcPr>
                  <w:tcW w:w="5390" w:type="dxa"/>
                </w:tcPr>
                <w:p w14:paraId="3655CD62" w14:textId="77777777" w:rsidR="003E0A8A" w:rsidRDefault="0084313E">
                  <w:pPr>
                    <w:pStyle w:val="a3"/>
                    <w:ind w:firstLine="210"/>
                    <w:rPr>
                      <w:rFonts w:ascii="宋体" w:eastAsia="宋体" w:hAnsi="宋体" w:cs="宋体"/>
                    </w:rPr>
                  </w:pPr>
                  <w:r>
                    <w:rPr>
                      <w:rFonts w:ascii="宋体" w:eastAsia="宋体" w:hAnsi="宋体" w:cs="宋体" w:hint="eastAsia"/>
                    </w:rPr>
                    <w:t>快速响应系统报警或用户报告的问题</w:t>
                  </w:r>
                </w:p>
              </w:tc>
            </w:tr>
            <w:tr w:rsidR="003E0A8A" w14:paraId="778D0086" w14:textId="77777777">
              <w:tc>
                <w:tcPr>
                  <w:tcW w:w="2906" w:type="dxa"/>
                  <w:vMerge/>
                </w:tcPr>
                <w:p w14:paraId="7D6DEEC4" w14:textId="77777777" w:rsidR="003E0A8A" w:rsidRDefault="003E0A8A">
                  <w:pPr>
                    <w:pStyle w:val="a3"/>
                    <w:ind w:firstLine="210"/>
                    <w:rPr>
                      <w:rFonts w:ascii="宋体" w:eastAsia="宋体" w:hAnsi="宋体" w:cs="宋体"/>
                    </w:rPr>
                  </w:pPr>
                </w:p>
              </w:tc>
              <w:tc>
                <w:tcPr>
                  <w:tcW w:w="5390" w:type="dxa"/>
                </w:tcPr>
                <w:p w14:paraId="7D6DC78A" w14:textId="77777777" w:rsidR="003E0A8A" w:rsidRDefault="0084313E">
                  <w:pPr>
                    <w:pStyle w:val="a3"/>
                    <w:ind w:firstLine="210"/>
                    <w:rPr>
                      <w:rFonts w:ascii="宋体" w:eastAsia="宋体" w:hAnsi="宋体" w:cs="宋体"/>
                    </w:rPr>
                  </w:pPr>
                  <w:r>
                    <w:rPr>
                      <w:rFonts w:ascii="宋体" w:eastAsia="宋体" w:hAnsi="宋体" w:cs="宋体" w:hint="eastAsia"/>
                    </w:rPr>
                    <w:t>对软件</w:t>
                  </w:r>
                  <w:r>
                    <w:rPr>
                      <w:rFonts w:ascii="宋体" w:eastAsia="宋体" w:hAnsi="宋体" w:cs="宋体" w:hint="eastAsia"/>
                    </w:rPr>
                    <w:t>bug</w:t>
                  </w:r>
                  <w:r>
                    <w:rPr>
                      <w:rFonts w:ascii="宋体" w:eastAsia="宋体" w:hAnsi="宋体" w:cs="宋体" w:hint="eastAsia"/>
                    </w:rPr>
                    <w:t>跟踪与修复</w:t>
                  </w:r>
                </w:p>
              </w:tc>
            </w:tr>
            <w:tr w:rsidR="003E0A8A" w14:paraId="0382A796" w14:textId="77777777">
              <w:tc>
                <w:tcPr>
                  <w:tcW w:w="2906" w:type="dxa"/>
                  <w:vMerge w:val="restart"/>
                </w:tcPr>
                <w:p w14:paraId="775A1D92" w14:textId="77777777" w:rsidR="003E0A8A" w:rsidRDefault="0084313E">
                  <w:pPr>
                    <w:pStyle w:val="a3"/>
                    <w:ind w:firstLine="210"/>
                    <w:rPr>
                      <w:rFonts w:ascii="宋体" w:eastAsia="宋体" w:hAnsi="宋体" w:cs="宋体"/>
                      <w:sz w:val="22"/>
                    </w:rPr>
                  </w:pPr>
                  <w:r>
                    <w:rPr>
                      <w:rFonts w:ascii="宋体" w:eastAsia="宋体" w:hAnsi="宋体" w:cs="宋体" w:hint="eastAsia"/>
                    </w:rPr>
                    <w:t>技术支持与培训</w:t>
                  </w:r>
                </w:p>
              </w:tc>
              <w:tc>
                <w:tcPr>
                  <w:tcW w:w="5390" w:type="dxa"/>
                </w:tcPr>
                <w:p w14:paraId="572D64D8" w14:textId="77777777" w:rsidR="003E0A8A" w:rsidRDefault="0084313E">
                  <w:pPr>
                    <w:pStyle w:val="a3"/>
                    <w:ind w:firstLine="210"/>
                    <w:rPr>
                      <w:rFonts w:ascii="宋体" w:eastAsia="宋体" w:hAnsi="宋体" w:cs="宋体"/>
                    </w:rPr>
                  </w:pPr>
                  <w:r>
                    <w:rPr>
                      <w:rFonts w:ascii="宋体" w:eastAsia="宋体" w:hAnsi="宋体" w:cs="宋体" w:hint="eastAsia"/>
                    </w:rPr>
                    <w:t>为用户提供日常使用中的技术咨询和支持服务</w:t>
                  </w:r>
                </w:p>
              </w:tc>
            </w:tr>
            <w:tr w:rsidR="003E0A8A" w14:paraId="6EF6BAF3" w14:textId="77777777">
              <w:tc>
                <w:tcPr>
                  <w:tcW w:w="2906" w:type="dxa"/>
                  <w:vMerge/>
                </w:tcPr>
                <w:p w14:paraId="4663D54C" w14:textId="77777777" w:rsidR="003E0A8A" w:rsidRDefault="003E0A8A">
                  <w:pPr>
                    <w:pStyle w:val="a3"/>
                    <w:ind w:firstLine="210"/>
                    <w:rPr>
                      <w:rFonts w:ascii="宋体" w:eastAsia="宋体" w:hAnsi="宋体" w:cs="宋体"/>
                    </w:rPr>
                  </w:pPr>
                </w:p>
              </w:tc>
              <w:tc>
                <w:tcPr>
                  <w:tcW w:w="5390" w:type="dxa"/>
                </w:tcPr>
                <w:p w14:paraId="7EFA9A19" w14:textId="77777777" w:rsidR="003E0A8A" w:rsidRDefault="0084313E">
                  <w:pPr>
                    <w:pStyle w:val="a3"/>
                    <w:ind w:firstLine="210"/>
                    <w:rPr>
                      <w:rFonts w:ascii="宋体" w:eastAsia="宋体" w:hAnsi="宋体" w:cs="宋体"/>
                    </w:rPr>
                  </w:pPr>
                  <w:r>
                    <w:rPr>
                      <w:rFonts w:ascii="宋体" w:eastAsia="宋体" w:hAnsi="宋体" w:cs="宋体" w:hint="eastAsia"/>
                    </w:rPr>
                    <w:t>根据需求组织针对新功能或者改进点的操作培训</w:t>
                  </w:r>
                </w:p>
              </w:tc>
            </w:tr>
            <w:tr w:rsidR="003E0A8A" w14:paraId="7022040D" w14:textId="77777777">
              <w:tc>
                <w:tcPr>
                  <w:tcW w:w="2906" w:type="dxa"/>
                  <w:vMerge/>
                </w:tcPr>
                <w:p w14:paraId="0A6EDE83" w14:textId="77777777" w:rsidR="003E0A8A" w:rsidRDefault="003E0A8A">
                  <w:pPr>
                    <w:pStyle w:val="a3"/>
                    <w:ind w:firstLine="210"/>
                    <w:rPr>
                      <w:rFonts w:ascii="宋体" w:eastAsia="宋体" w:hAnsi="宋体" w:cs="宋体"/>
                    </w:rPr>
                  </w:pPr>
                </w:p>
              </w:tc>
              <w:tc>
                <w:tcPr>
                  <w:tcW w:w="5390" w:type="dxa"/>
                </w:tcPr>
                <w:p w14:paraId="5A5B0029" w14:textId="77777777" w:rsidR="003E0A8A" w:rsidRDefault="0084313E">
                  <w:pPr>
                    <w:pStyle w:val="a3"/>
                    <w:ind w:firstLine="210"/>
                    <w:rPr>
                      <w:rFonts w:ascii="宋体" w:eastAsia="宋体" w:hAnsi="宋体" w:cs="宋体"/>
                    </w:rPr>
                  </w:pPr>
                  <w:r>
                    <w:rPr>
                      <w:rFonts w:ascii="宋体" w:eastAsia="宋体" w:hAnsi="宋体" w:cs="宋体" w:hint="eastAsia"/>
                    </w:rPr>
                    <w:t>收集用户反馈意见，促进产品持续优化改进</w:t>
                  </w:r>
                </w:p>
              </w:tc>
            </w:tr>
            <w:tr w:rsidR="003E0A8A" w14:paraId="44FB338A" w14:textId="77777777">
              <w:tc>
                <w:tcPr>
                  <w:tcW w:w="2906" w:type="dxa"/>
                  <w:vMerge w:val="restart"/>
                </w:tcPr>
                <w:p w14:paraId="64025AC9" w14:textId="77777777" w:rsidR="003E0A8A" w:rsidRDefault="0084313E">
                  <w:pPr>
                    <w:pStyle w:val="a3"/>
                    <w:ind w:firstLine="210"/>
                    <w:rPr>
                      <w:rFonts w:ascii="宋体" w:eastAsia="宋体" w:hAnsi="宋体" w:cs="宋体"/>
                      <w:sz w:val="22"/>
                    </w:rPr>
                  </w:pPr>
                  <w:r>
                    <w:rPr>
                      <w:rFonts w:ascii="宋体" w:eastAsia="宋体" w:hAnsi="宋体" w:cs="宋体" w:hint="eastAsia"/>
                    </w:rPr>
                    <w:t>文档管理</w:t>
                  </w:r>
                </w:p>
              </w:tc>
              <w:tc>
                <w:tcPr>
                  <w:tcW w:w="5390" w:type="dxa"/>
                </w:tcPr>
                <w:p w14:paraId="4961B8CC" w14:textId="77777777" w:rsidR="003E0A8A" w:rsidRDefault="0084313E">
                  <w:pPr>
                    <w:pStyle w:val="a3"/>
                    <w:ind w:firstLine="210"/>
                    <w:rPr>
                      <w:rFonts w:ascii="宋体" w:eastAsia="宋体" w:hAnsi="宋体" w:cs="宋体"/>
                    </w:rPr>
                  </w:pPr>
                  <w:r>
                    <w:rPr>
                      <w:rFonts w:ascii="宋体" w:eastAsia="宋体" w:hAnsi="宋体" w:cs="宋体" w:hint="eastAsia"/>
                    </w:rPr>
                    <w:t>维护最新的系统配置文档、操作手册等资料</w:t>
                  </w:r>
                </w:p>
              </w:tc>
            </w:tr>
            <w:tr w:rsidR="003E0A8A" w14:paraId="0F2BCB18" w14:textId="77777777">
              <w:tc>
                <w:tcPr>
                  <w:tcW w:w="2906" w:type="dxa"/>
                  <w:vMerge/>
                </w:tcPr>
                <w:p w14:paraId="73F50F45" w14:textId="77777777" w:rsidR="003E0A8A" w:rsidRDefault="003E0A8A">
                  <w:pPr>
                    <w:pStyle w:val="a3"/>
                    <w:ind w:firstLine="210"/>
                    <w:rPr>
                      <w:rFonts w:ascii="宋体" w:eastAsia="宋体" w:hAnsi="宋体" w:cs="宋体"/>
                    </w:rPr>
                  </w:pPr>
                </w:p>
              </w:tc>
              <w:tc>
                <w:tcPr>
                  <w:tcW w:w="5390" w:type="dxa"/>
                </w:tcPr>
                <w:p w14:paraId="1B57B79D" w14:textId="77777777" w:rsidR="003E0A8A" w:rsidRDefault="0084313E">
                  <w:pPr>
                    <w:pStyle w:val="a3"/>
                    <w:ind w:firstLine="210"/>
                    <w:rPr>
                      <w:rFonts w:ascii="宋体" w:eastAsia="宋体" w:hAnsi="宋体" w:cs="宋体"/>
                    </w:rPr>
                  </w:pPr>
                  <w:r>
                    <w:rPr>
                      <w:rFonts w:ascii="宋体" w:eastAsia="宋体" w:hAnsi="宋体" w:cs="宋体" w:hint="eastAsia"/>
                    </w:rPr>
                    <w:t>整理功能需求文档</w:t>
                  </w:r>
                </w:p>
              </w:tc>
            </w:tr>
            <w:tr w:rsidR="003E0A8A" w14:paraId="3CA9598E" w14:textId="77777777">
              <w:tc>
                <w:tcPr>
                  <w:tcW w:w="2906" w:type="dxa"/>
                  <w:vMerge w:val="restart"/>
                </w:tcPr>
                <w:p w14:paraId="1E1B0F05" w14:textId="77777777" w:rsidR="003E0A8A" w:rsidRDefault="0084313E">
                  <w:pPr>
                    <w:pStyle w:val="a3"/>
                    <w:ind w:firstLine="210"/>
                    <w:rPr>
                      <w:rFonts w:ascii="宋体" w:eastAsia="宋体" w:hAnsi="宋体" w:cs="宋体"/>
                      <w:sz w:val="22"/>
                    </w:rPr>
                  </w:pPr>
                  <w:r>
                    <w:rPr>
                      <w:rFonts w:ascii="宋体" w:eastAsia="宋体" w:hAnsi="宋体" w:cs="宋体" w:hint="eastAsia"/>
                    </w:rPr>
                    <w:t>项目协调与沟通</w:t>
                  </w:r>
                </w:p>
              </w:tc>
              <w:tc>
                <w:tcPr>
                  <w:tcW w:w="5390" w:type="dxa"/>
                </w:tcPr>
                <w:p w14:paraId="0F1BE83E" w14:textId="77777777" w:rsidR="003E0A8A" w:rsidRDefault="0084313E">
                  <w:pPr>
                    <w:pStyle w:val="a3"/>
                    <w:ind w:firstLine="210"/>
                    <w:rPr>
                      <w:rFonts w:ascii="宋体" w:eastAsia="宋体" w:hAnsi="宋体" w:cs="宋体"/>
                    </w:rPr>
                  </w:pPr>
                  <w:r>
                    <w:rPr>
                      <w:rFonts w:ascii="宋体" w:eastAsia="宋体" w:hAnsi="宋体" w:cs="宋体" w:hint="eastAsia"/>
                    </w:rPr>
                    <w:t>参与到有关信息化建设项目的讨论中，从技术角度提出建议</w:t>
                  </w:r>
                </w:p>
              </w:tc>
            </w:tr>
            <w:tr w:rsidR="003E0A8A" w14:paraId="52F95E85" w14:textId="77777777">
              <w:tc>
                <w:tcPr>
                  <w:tcW w:w="2906" w:type="dxa"/>
                  <w:vMerge/>
                </w:tcPr>
                <w:p w14:paraId="47DD7DEB" w14:textId="77777777" w:rsidR="003E0A8A" w:rsidRDefault="003E0A8A">
                  <w:pPr>
                    <w:pStyle w:val="a3"/>
                    <w:ind w:firstLine="210"/>
                    <w:rPr>
                      <w:rFonts w:ascii="宋体" w:eastAsia="宋体" w:hAnsi="宋体" w:cs="宋体"/>
                    </w:rPr>
                  </w:pPr>
                </w:p>
              </w:tc>
              <w:tc>
                <w:tcPr>
                  <w:tcW w:w="5390" w:type="dxa"/>
                </w:tcPr>
                <w:p w14:paraId="17347857" w14:textId="77777777" w:rsidR="003E0A8A" w:rsidRDefault="0084313E">
                  <w:pPr>
                    <w:pStyle w:val="a3"/>
                    <w:ind w:firstLine="210"/>
                    <w:rPr>
                      <w:rFonts w:ascii="宋体" w:eastAsia="宋体" w:hAnsi="宋体" w:cs="宋体"/>
                    </w:rPr>
                  </w:pPr>
                  <w:r>
                    <w:rPr>
                      <w:rFonts w:ascii="宋体" w:eastAsia="宋体" w:hAnsi="宋体" w:cs="宋体" w:hint="eastAsia"/>
                    </w:rPr>
                    <w:t>协助各方沟通与合作</w:t>
                  </w:r>
                </w:p>
              </w:tc>
            </w:tr>
          </w:tbl>
          <w:p w14:paraId="43AC0801" w14:textId="77777777" w:rsidR="003E0A8A" w:rsidRDefault="003E0A8A">
            <w:pPr>
              <w:rPr>
                <w:rFonts w:ascii="宋体" w:eastAsia="宋体" w:hAnsi="宋体" w:cs="宋体"/>
              </w:rPr>
            </w:pPr>
          </w:p>
        </w:tc>
        <w:tc>
          <w:tcPr>
            <w:tcW w:w="599" w:type="dxa"/>
            <w:tcBorders>
              <w:top w:val="nil"/>
              <w:left w:val="nil"/>
              <w:bottom w:val="single" w:sz="4" w:space="0" w:color="auto"/>
              <w:right w:val="single" w:sz="4" w:space="0" w:color="auto"/>
            </w:tcBorders>
            <w:shd w:val="clear" w:color="auto" w:fill="auto"/>
            <w:vAlign w:val="bottom"/>
          </w:tcPr>
          <w:p w14:paraId="39BBF996" w14:textId="77777777" w:rsidR="003E0A8A" w:rsidRDefault="0084313E">
            <w:pPr>
              <w:rPr>
                <w:rFonts w:ascii="宋体" w:eastAsia="宋体" w:hAnsi="宋体" w:cs="宋体"/>
              </w:rPr>
            </w:pPr>
            <w:r>
              <w:rPr>
                <w:rFonts w:ascii="宋体" w:eastAsia="宋体" w:hAnsi="宋体" w:cs="宋体" w:hint="eastAsia"/>
              </w:rPr>
              <w:t xml:space="preserve">　</w:t>
            </w:r>
          </w:p>
        </w:tc>
        <w:tc>
          <w:tcPr>
            <w:tcW w:w="377" w:type="dxa"/>
            <w:tcBorders>
              <w:top w:val="nil"/>
              <w:left w:val="nil"/>
              <w:bottom w:val="single" w:sz="4" w:space="0" w:color="auto"/>
              <w:right w:val="single" w:sz="4" w:space="0" w:color="auto"/>
            </w:tcBorders>
            <w:shd w:val="clear" w:color="auto" w:fill="auto"/>
            <w:vAlign w:val="bottom"/>
          </w:tcPr>
          <w:p w14:paraId="7B62C68E" w14:textId="77777777" w:rsidR="003E0A8A" w:rsidRDefault="0084313E">
            <w:pPr>
              <w:rPr>
                <w:rFonts w:ascii="宋体" w:eastAsia="宋体" w:hAnsi="宋体" w:cs="宋体"/>
              </w:rPr>
            </w:pPr>
            <w:r>
              <w:rPr>
                <w:rFonts w:ascii="宋体" w:eastAsia="宋体" w:hAnsi="宋体" w:cs="宋体" w:hint="eastAsia"/>
              </w:rPr>
              <w:t xml:space="preserve">　</w:t>
            </w:r>
          </w:p>
        </w:tc>
      </w:tr>
      <w:tr w:rsidR="003E0A8A" w14:paraId="1CF5695D"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center"/>
          </w:tcPr>
          <w:p w14:paraId="144613BC"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w:t>
            </w:r>
          </w:p>
        </w:tc>
        <w:tc>
          <w:tcPr>
            <w:tcW w:w="8504" w:type="dxa"/>
            <w:tcBorders>
              <w:top w:val="nil"/>
              <w:left w:val="nil"/>
              <w:bottom w:val="single" w:sz="4" w:space="0" w:color="auto"/>
              <w:right w:val="single" w:sz="4" w:space="0" w:color="auto"/>
            </w:tcBorders>
            <w:shd w:val="clear" w:color="auto" w:fill="auto"/>
            <w:vAlign w:val="center"/>
          </w:tcPr>
          <w:p w14:paraId="5F6FDAA1"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配置清单</w:t>
            </w:r>
          </w:p>
        </w:tc>
        <w:tc>
          <w:tcPr>
            <w:tcW w:w="976" w:type="dxa"/>
            <w:gridSpan w:val="2"/>
            <w:tcBorders>
              <w:top w:val="nil"/>
              <w:left w:val="nil"/>
              <w:bottom w:val="single" w:sz="4" w:space="0" w:color="auto"/>
              <w:right w:val="single" w:sz="4" w:space="0" w:color="auto"/>
            </w:tcBorders>
            <w:shd w:val="clear" w:color="auto" w:fill="auto"/>
            <w:vAlign w:val="center"/>
          </w:tcPr>
          <w:p w14:paraId="61232954"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备注</w:t>
            </w:r>
          </w:p>
        </w:tc>
      </w:tr>
      <w:tr w:rsidR="003E0A8A" w14:paraId="78AC9644" w14:textId="77777777">
        <w:trPr>
          <w:gridAfter w:val="1"/>
          <w:wAfter w:w="15"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D334" w14:textId="77777777" w:rsidR="003E0A8A" w:rsidRDefault="0084313E">
            <w:pPr>
              <w:rPr>
                <w:rFonts w:ascii="宋体" w:eastAsia="宋体" w:hAnsi="宋体" w:cs="宋体"/>
              </w:rPr>
            </w:pPr>
            <w:r>
              <w:rPr>
                <w:rFonts w:ascii="宋体" w:eastAsia="宋体" w:hAnsi="宋体" w:cs="宋体" w:hint="eastAsia"/>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3122" w14:textId="77777777" w:rsidR="003E0A8A" w:rsidRDefault="0084313E">
            <w:pPr>
              <w:rPr>
                <w:rFonts w:ascii="宋体" w:eastAsia="宋体" w:hAnsi="宋体" w:cs="宋体"/>
                <w:kern w:val="0"/>
                <w:szCs w:val="21"/>
              </w:rPr>
            </w:pPr>
            <w:r>
              <w:rPr>
                <w:rFonts w:ascii="宋体" w:eastAsia="宋体" w:hAnsi="宋体" w:cs="宋体" w:hint="eastAsia"/>
                <w:color w:val="000000" w:themeColor="text1"/>
                <w:szCs w:val="21"/>
              </w:rPr>
              <w:t>江西省全民健康信息平台数据接口开发服务</w:t>
            </w:r>
            <w:r>
              <w:rPr>
                <w:rFonts w:ascii="宋体" w:eastAsia="宋体" w:hAnsi="宋体" w:cs="宋体" w:hint="eastAsia"/>
                <w:szCs w:val="21"/>
              </w:rPr>
              <w:t>*1</w:t>
            </w:r>
            <w:r>
              <w:rPr>
                <w:rFonts w:ascii="宋体" w:eastAsia="宋体" w:hAnsi="宋体" w:cs="宋体" w:hint="eastAsia"/>
                <w:szCs w:val="21"/>
              </w:rPr>
              <w:t>套</w:t>
            </w:r>
          </w:p>
        </w:tc>
        <w:tc>
          <w:tcPr>
            <w:tcW w:w="599" w:type="dxa"/>
            <w:tcBorders>
              <w:top w:val="nil"/>
              <w:left w:val="nil"/>
              <w:bottom w:val="single" w:sz="4" w:space="0" w:color="auto"/>
              <w:right w:val="single" w:sz="4" w:space="0" w:color="auto"/>
            </w:tcBorders>
            <w:shd w:val="clear" w:color="auto" w:fill="auto"/>
            <w:vAlign w:val="bottom"/>
          </w:tcPr>
          <w:p w14:paraId="203FA485" w14:textId="77777777" w:rsidR="003E0A8A" w:rsidRDefault="0084313E">
            <w:pPr>
              <w:rPr>
                <w:rFonts w:ascii="宋体" w:eastAsia="宋体" w:hAnsi="宋体" w:cs="宋体"/>
              </w:rPr>
            </w:pPr>
            <w:r>
              <w:rPr>
                <w:rFonts w:ascii="宋体" w:eastAsia="宋体" w:hAnsi="宋体" w:cs="宋体" w:hint="eastAsia"/>
              </w:rPr>
              <w:t xml:space="preserve">　</w:t>
            </w:r>
          </w:p>
        </w:tc>
        <w:tc>
          <w:tcPr>
            <w:tcW w:w="377" w:type="dxa"/>
            <w:tcBorders>
              <w:top w:val="nil"/>
              <w:left w:val="nil"/>
              <w:bottom w:val="single" w:sz="4" w:space="0" w:color="auto"/>
              <w:right w:val="single" w:sz="4" w:space="0" w:color="auto"/>
            </w:tcBorders>
            <w:shd w:val="clear" w:color="auto" w:fill="auto"/>
            <w:vAlign w:val="bottom"/>
          </w:tcPr>
          <w:p w14:paraId="44973A83" w14:textId="77777777" w:rsidR="003E0A8A" w:rsidRDefault="0084313E">
            <w:pPr>
              <w:rPr>
                <w:rFonts w:ascii="宋体" w:eastAsia="宋体" w:hAnsi="宋体" w:cs="宋体"/>
              </w:rPr>
            </w:pPr>
            <w:r>
              <w:rPr>
                <w:rFonts w:ascii="宋体" w:eastAsia="宋体" w:hAnsi="宋体" w:cs="宋体" w:hint="eastAsia"/>
              </w:rPr>
              <w:t xml:space="preserve">　</w:t>
            </w:r>
          </w:p>
        </w:tc>
      </w:tr>
      <w:tr w:rsidR="003E0A8A" w14:paraId="3EE0E6AD" w14:textId="77777777">
        <w:trPr>
          <w:gridAfter w:val="1"/>
          <w:wAfter w:w="15" w:type="dxa"/>
        </w:trPr>
        <w:tc>
          <w:tcPr>
            <w:tcW w:w="1134" w:type="dxa"/>
            <w:tcBorders>
              <w:top w:val="nil"/>
              <w:left w:val="single" w:sz="4" w:space="0" w:color="auto"/>
              <w:bottom w:val="single" w:sz="4" w:space="0" w:color="auto"/>
              <w:right w:val="single" w:sz="4" w:space="0" w:color="auto"/>
            </w:tcBorders>
            <w:shd w:val="clear" w:color="auto" w:fill="auto"/>
            <w:vAlign w:val="bottom"/>
          </w:tcPr>
          <w:p w14:paraId="100DB760" w14:textId="77777777"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四</w:t>
            </w:r>
          </w:p>
        </w:tc>
        <w:tc>
          <w:tcPr>
            <w:tcW w:w="9480" w:type="dxa"/>
            <w:gridSpan w:val="3"/>
            <w:tcBorders>
              <w:top w:val="single" w:sz="4" w:space="0" w:color="auto"/>
              <w:left w:val="nil"/>
              <w:bottom w:val="single" w:sz="4" w:space="0" w:color="auto"/>
              <w:right w:val="single" w:sz="4" w:space="0" w:color="auto"/>
            </w:tcBorders>
            <w:shd w:val="clear" w:color="auto" w:fill="auto"/>
            <w:vAlign w:val="bottom"/>
          </w:tcPr>
          <w:p w14:paraId="79409D56" w14:textId="63E53021" w:rsidR="003E0A8A" w:rsidRDefault="0084313E">
            <w:pPr>
              <w:ind w:firstLine="0"/>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评审规则（总分</w:t>
            </w:r>
            <w:r>
              <w:rPr>
                <w:rFonts w:ascii="宋体" w:eastAsia="宋体" w:hAnsi="宋体" w:cs="宋体" w:hint="eastAsia"/>
                <w:b/>
                <w:bCs/>
                <w:color w:val="000000"/>
                <w:kern w:val="0"/>
                <w:sz w:val="28"/>
                <w:szCs w:val="28"/>
              </w:rPr>
              <w:t>7</w:t>
            </w:r>
            <w:r w:rsidR="004808A4">
              <w:rPr>
                <w:rFonts w:ascii="宋体" w:eastAsia="宋体" w:hAnsi="宋体" w:cs="宋体" w:hint="eastAsia"/>
                <w:b/>
                <w:bCs/>
                <w:color w:val="000000"/>
                <w:kern w:val="0"/>
                <w:sz w:val="28"/>
                <w:szCs w:val="28"/>
              </w:rPr>
              <w:t>2</w:t>
            </w:r>
            <w:r>
              <w:rPr>
                <w:rFonts w:ascii="宋体" w:eastAsia="宋体" w:hAnsi="宋体" w:cs="宋体" w:hint="eastAsia"/>
                <w:b/>
                <w:bCs/>
                <w:color w:val="000000"/>
                <w:kern w:val="0"/>
                <w:sz w:val="28"/>
                <w:szCs w:val="28"/>
              </w:rPr>
              <w:t>）</w:t>
            </w:r>
          </w:p>
        </w:tc>
      </w:tr>
      <w:tr w:rsidR="003E0A8A" w14:paraId="2F36217D" w14:textId="77777777">
        <w:tc>
          <w:tcPr>
            <w:tcW w:w="1134" w:type="dxa"/>
            <w:tcBorders>
              <w:top w:val="nil"/>
              <w:left w:val="single" w:sz="4" w:space="0" w:color="auto"/>
              <w:bottom w:val="single" w:sz="4" w:space="0" w:color="auto"/>
              <w:right w:val="single" w:sz="4" w:space="0" w:color="auto"/>
            </w:tcBorders>
            <w:shd w:val="clear" w:color="auto" w:fill="auto"/>
            <w:vAlign w:val="bottom"/>
          </w:tcPr>
          <w:p w14:paraId="54FE4D31" w14:textId="77777777" w:rsidR="003E0A8A" w:rsidRDefault="0084313E">
            <w:pPr>
              <w:rPr>
                <w:rFonts w:ascii="宋体" w:eastAsia="宋体" w:hAnsi="宋体" w:cs="宋体"/>
              </w:rPr>
            </w:pPr>
            <w:r>
              <w:rPr>
                <w:rFonts w:ascii="宋体" w:eastAsia="宋体" w:hAnsi="宋体" w:cs="宋体" w:hint="eastAsia"/>
              </w:rPr>
              <w:t>评分点</w:t>
            </w:r>
          </w:p>
        </w:tc>
        <w:tc>
          <w:tcPr>
            <w:tcW w:w="8504" w:type="dxa"/>
            <w:tcBorders>
              <w:top w:val="nil"/>
              <w:left w:val="nil"/>
              <w:bottom w:val="single" w:sz="4" w:space="0" w:color="auto"/>
              <w:right w:val="single" w:sz="4" w:space="0" w:color="auto"/>
            </w:tcBorders>
            <w:shd w:val="clear" w:color="auto" w:fill="auto"/>
            <w:vAlign w:val="bottom"/>
          </w:tcPr>
          <w:p w14:paraId="3AE4428B" w14:textId="77777777" w:rsidR="003E0A8A" w:rsidRDefault="0084313E">
            <w:pPr>
              <w:rPr>
                <w:rFonts w:ascii="宋体" w:eastAsia="宋体" w:hAnsi="宋体" w:cs="宋体"/>
              </w:rPr>
            </w:pPr>
            <w:r>
              <w:rPr>
                <w:rFonts w:ascii="宋体" w:eastAsia="宋体" w:hAnsi="宋体" w:cs="宋体" w:hint="eastAsia"/>
              </w:rPr>
              <w:t>评分细则</w:t>
            </w:r>
          </w:p>
        </w:tc>
        <w:tc>
          <w:tcPr>
            <w:tcW w:w="599" w:type="dxa"/>
            <w:tcBorders>
              <w:top w:val="nil"/>
              <w:left w:val="nil"/>
              <w:bottom w:val="single" w:sz="4" w:space="0" w:color="auto"/>
              <w:right w:val="single" w:sz="4" w:space="0" w:color="auto"/>
            </w:tcBorders>
            <w:shd w:val="clear" w:color="auto" w:fill="auto"/>
            <w:vAlign w:val="bottom"/>
          </w:tcPr>
          <w:p w14:paraId="61D99DFE" w14:textId="77777777" w:rsidR="003E0A8A" w:rsidRDefault="0084313E">
            <w:pPr>
              <w:rPr>
                <w:rFonts w:ascii="宋体" w:eastAsia="宋体" w:hAnsi="宋体" w:cs="宋体"/>
              </w:rPr>
            </w:pPr>
            <w:r>
              <w:rPr>
                <w:rFonts w:ascii="宋体" w:eastAsia="宋体" w:hAnsi="宋体" w:cs="宋体" w:hint="eastAsia"/>
              </w:rPr>
              <w:t>分值</w:t>
            </w:r>
          </w:p>
        </w:tc>
        <w:tc>
          <w:tcPr>
            <w:tcW w:w="392" w:type="dxa"/>
            <w:gridSpan w:val="2"/>
            <w:tcBorders>
              <w:top w:val="nil"/>
              <w:left w:val="nil"/>
              <w:bottom w:val="single" w:sz="4" w:space="0" w:color="auto"/>
              <w:right w:val="single" w:sz="4" w:space="0" w:color="auto"/>
            </w:tcBorders>
            <w:shd w:val="clear" w:color="auto" w:fill="auto"/>
            <w:vAlign w:val="bottom"/>
          </w:tcPr>
          <w:p w14:paraId="748F0EC2" w14:textId="77777777" w:rsidR="003E0A8A" w:rsidRDefault="0084313E">
            <w:pPr>
              <w:rPr>
                <w:rFonts w:ascii="宋体" w:eastAsia="宋体" w:hAnsi="宋体" w:cs="宋体"/>
              </w:rPr>
            </w:pPr>
            <w:r>
              <w:rPr>
                <w:rFonts w:ascii="宋体" w:eastAsia="宋体" w:hAnsi="宋体" w:cs="宋体" w:hint="eastAsia"/>
              </w:rPr>
              <w:t>备注</w:t>
            </w:r>
          </w:p>
        </w:tc>
      </w:tr>
      <w:tr w:rsidR="003E0A8A" w14:paraId="39A51388" w14:textId="77777777">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AF795F" w14:textId="77777777" w:rsidR="003E0A8A" w:rsidRDefault="0084313E">
            <w:pPr>
              <w:ind w:firstLine="0"/>
              <w:jc w:val="center"/>
              <w:rPr>
                <w:rFonts w:ascii="宋体" w:eastAsia="宋体" w:hAnsi="宋体" w:cs="宋体"/>
              </w:rPr>
            </w:pPr>
            <w:r>
              <w:rPr>
                <w:rFonts w:ascii="宋体" w:eastAsia="宋体" w:hAnsi="宋体" w:cs="宋体" w:hint="eastAsia"/>
                <w:b/>
                <w:bCs/>
                <w:color w:val="000000"/>
                <w:kern w:val="0"/>
                <w:sz w:val="28"/>
                <w:szCs w:val="28"/>
              </w:rPr>
              <w:t>（一）价格评分（</w:t>
            </w:r>
            <w:r>
              <w:rPr>
                <w:rFonts w:ascii="宋体" w:eastAsia="宋体" w:hAnsi="宋体" w:cs="宋体" w:hint="eastAsia"/>
                <w:b/>
                <w:bCs/>
                <w:color w:val="000000"/>
                <w:kern w:val="0"/>
                <w:sz w:val="28"/>
                <w:szCs w:val="28"/>
              </w:rPr>
              <w:t>30</w:t>
            </w:r>
            <w:r>
              <w:rPr>
                <w:rFonts w:ascii="宋体" w:eastAsia="宋体" w:hAnsi="宋体" w:cs="宋体" w:hint="eastAsia"/>
                <w:b/>
                <w:bCs/>
                <w:color w:val="000000"/>
                <w:kern w:val="0"/>
                <w:sz w:val="28"/>
                <w:szCs w:val="28"/>
              </w:rPr>
              <w:t>分）</w:t>
            </w:r>
          </w:p>
        </w:tc>
        <w:tc>
          <w:tcPr>
            <w:tcW w:w="599" w:type="dxa"/>
            <w:tcBorders>
              <w:top w:val="nil"/>
              <w:left w:val="nil"/>
              <w:bottom w:val="single" w:sz="4" w:space="0" w:color="auto"/>
              <w:right w:val="single" w:sz="4" w:space="0" w:color="auto"/>
            </w:tcBorders>
            <w:shd w:val="clear" w:color="auto" w:fill="auto"/>
            <w:vAlign w:val="bottom"/>
          </w:tcPr>
          <w:p w14:paraId="48D01DDC" w14:textId="77777777" w:rsidR="003E0A8A" w:rsidRDefault="003E0A8A">
            <w:pPr>
              <w:rPr>
                <w:rFonts w:ascii="宋体" w:eastAsia="宋体" w:hAnsi="宋体" w:cs="宋体"/>
              </w:rPr>
            </w:pPr>
          </w:p>
        </w:tc>
        <w:tc>
          <w:tcPr>
            <w:tcW w:w="392" w:type="dxa"/>
            <w:gridSpan w:val="2"/>
            <w:tcBorders>
              <w:top w:val="nil"/>
              <w:left w:val="nil"/>
              <w:bottom w:val="single" w:sz="4" w:space="0" w:color="auto"/>
              <w:right w:val="single" w:sz="4" w:space="0" w:color="auto"/>
            </w:tcBorders>
            <w:shd w:val="clear" w:color="auto" w:fill="auto"/>
            <w:vAlign w:val="bottom"/>
          </w:tcPr>
          <w:p w14:paraId="73164D6C" w14:textId="77777777" w:rsidR="003E0A8A" w:rsidRDefault="003E0A8A">
            <w:pPr>
              <w:rPr>
                <w:rFonts w:ascii="宋体" w:eastAsia="宋体" w:hAnsi="宋体" w:cs="宋体"/>
              </w:rPr>
            </w:pPr>
          </w:p>
        </w:tc>
      </w:tr>
      <w:tr w:rsidR="003E0A8A" w14:paraId="09A1B9CC" w14:textId="77777777">
        <w:tc>
          <w:tcPr>
            <w:tcW w:w="1134" w:type="dxa"/>
            <w:tcBorders>
              <w:top w:val="nil"/>
              <w:left w:val="single" w:sz="4" w:space="0" w:color="auto"/>
              <w:bottom w:val="single" w:sz="4" w:space="0" w:color="auto"/>
              <w:right w:val="single" w:sz="4" w:space="0" w:color="auto"/>
            </w:tcBorders>
            <w:shd w:val="clear" w:color="auto" w:fill="auto"/>
            <w:vAlign w:val="center"/>
          </w:tcPr>
          <w:p w14:paraId="0CEB2672" w14:textId="77777777" w:rsidR="003E0A8A" w:rsidRDefault="0084313E">
            <w:pPr>
              <w:rPr>
                <w:rFonts w:ascii="宋体" w:eastAsia="宋体" w:hAnsi="宋体" w:cs="宋体"/>
              </w:rPr>
            </w:pPr>
            <w:r>
              <w:rPr>
                <w:rFonts w:ascii="宋体" w:eastAsia="宋体" w:hAnsi="宋体" w:cs="宋体" w:hint="eastAsia"/>
              </w:rPr>
              <w:t>评分公式</w:t>
            </w:r>
          </w:p>
        </w:tc>
        <w:tc>
          <w:tcPr>
            <w:tcW w:w="8504" w:type="dxa"/>
            <w:tcBorders>
              <w:top w:val="nil"/>
              <w:left w:val="nil"/>
              <w:bottom w:val="single" w:sz="4" w:space="0" w:color="auto"/>
              <w:right w:val="single" w:sz="4" w:space="0" w:color="auto"/>
            </w:tcBorders>
            <w:shd w:val="clear" w:color="auto" w:fill="auto"/>
            <w:vAlign w:val="center"/>
          </w:tcPr>
          <w:p w14:paraId="342E9551" w14:textId="77777777" w:rsidR="003E0A8A" w:rsidRDefault="0084313E">
            <w:pPr>
              <w:rPr>
                <w:rFonts w:ascii="宋体" w:eastAsia="宋体" w:hAnsi="宋体" w:cs="宋体"/>
              </w:rPr>
            </w:pPr>
            <w:r>
              <w:rPr>
                <w:rFonts w:ascii="宋体" w:eastAsia="宋体" w:hAnsi="宋体" w:cs="宋体" w:hint="eastAsia"/>
              </w:rPr>
              <w:t>投标报价得分</w:t>
            </w:r>
            <w:r>
              <w:rPr>
                <w:rFonts w:ascii="宋体" w:eastAsia="宋体" w:hAnsi="宋体" w:cs="宋体" w:hint="eastAsia"/>
              </w:rPr>
              <w:t>=</w:t>
            </w:r>
            <w:r>
              <w:rPr>
                <w:rFonts w:ascii="宋体" w:eastAsia="宋体" w:hAnsi="宋体" w:cs="宋体" w:hint="eastAsia"/>
              </w:rPr>
              <w:t>（评标基准价</w:t>
            </w:r>
            <w:r>
              <w:rPr>
                <w:rFonts w:ascii="宋体" w:eastAsia="宋体" w:hAnsi="宋体" w:cs="宋体" w:hint="eastAsia"/>
              </w:rPr>
              <w:t>/</w:t>
            </w:r>
            <w:r>
              <w:rPr>
                <w:rFonts w:ascii="宋体" w:eastAsia="宋体" w:hAnsi="宋体" w:cs="宋体" w:hint="eastAsia"/>
              </w:rPr>
              <w:t>投标报价）×</w:t>
            </w:r>
            <w:r>
              <w:rPr>
                <w:rFonts w:ascii="宋体" w:eastAsia="宋体" w:hAnsi="宋体" w:cs="宋体" w:hint="eastAsia"/>
              </w:rPr>
              <w:t>30</w:t>
            </w:r>
            <w:r>
              <w:rPr>
                <w:rFonts w:ascii="宋体" w:eastAsia="宋体" w:hAnsi="宋体" w:cs="宋体" w:hint="eastAsia"/>
              </w:rPr>
              <w:t>分</w:t>
            </w:r>
          </w:p>
        </w:tc>
        <w:tc>
          <w:tcPr>
            <w:tcW w:w="599" w:type="dxa"/>
            <w:tcBorders>
              <w:top w:val="nil"/>
              <w:left w:val="nil"/>
              <w:bottom w:val="single" w:sz="4" w:space="0" w:color="auto"/>
              <w:right w:val="single" w:sz="4" w:space="0" w:color="auto"/>
            </w:tcBorders>
            <w:shd w:val="clear" w:color="auto" w:fill="auto"/>
            <w:vAlign w:val="center"/>
          </w:tcPr>
          <w:p w14:paraId="7A231D36" w14:textId="77777777" w:rsidR="003E0A8A" w:rsidRDefault="0084313E">
            <w:pPr>
              <w:rPr>
                <w:rFonts w:ascii="宋体" w:eastAsia="宋体" w:hAnsi="宋体" w:cs="宋体"/>
              </w:rPr>
            </w:pPr>
            <w:r>
              <w:rPr>
                <w:rFonts w:ascii="宋体" w:eastAsia="宋体" w:hAnsi="宋体" w:cs="宋体" w:hint="eastAsia"/>
              </w:rPr>
              <w:t>30</w:t>
            </w:r>
          </w:p>
        </w:tc>
        <w:tc>
          <w:tcPr>
            <w:tcW w:w="392" w:type="dxa"/>
            <w:gridSpan w:val="2"/>
            <w:tcBorders>
              <w:top w:val="nil"/>
              <w:left w:val="nil"/>
              <w:bottom w:val="single" w:sz="4" w:space="0" w:color="auto"/>
              <w:right w:val="single" w:sz="4" w:space="0" w:color="auto"/>
            </w:tcBorders>
            <w:shd w:val="clear" w:color="auto" w:fill="auto"/>
            <w:vAlign w:val="center"/>
          </w:tcPr>
          <w:p w14:paraId="3024AA30" w14:textId="77777777" w:rsidR="003E0A8A" w:rsidRDefault="003E0A8A">
            <w:pPr>
              <w:rPr>
                <w:rFonts w:ascii="宋体" w:eastAsia="宋体" w:hAnsi="宋体" w:cs="宋体"/>
              </w:rPr>
            </w:pPr>
          </w:p>
        </w:tc>
      </w:tr>
      <w:tr w:rsidR="003E0A8A" w14:paraId="5009BAB9" w14:textId="77777777">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619018" w14:textId="77777777" w:rsidR="003E0A8A" w:rsidRDefault="0084313E">
            <w:pPr>
              <w:ind w:firstLine="0"/>
              <w:jc w:val="center"/>
              <w:rPr>
                <w:rFonts w:ascii="宋体" w:eastAsia="宋体" w:hAnsi="宋体" w:cs="宋体"/>
              </w:rPr>
            </w:pPr>
            <w:r>
              <w:rPr>
                <w:rFonts w:ascii="宋体" w:eastAsia="宋体" w:hAnsi="宋体" w:cs="宋体" w:hint="eastAsia"/>
                <w:b/>
                <w:bCs/>
                <w:color w:val="000000"/>
                <w:kern w:val="0"/>
                <w:sz w:val="28"/>
                <w:szCs w:val="28"/>
              </w:rPr>
              <w:t>（二）技术评分（</w:t>
            </w:r>
            <w:r>
              <w:rPr>
                <w:rFonts w:ascii="宋体" w:eastAsia="宋体" w:hAnsi="宋体" w:cs="宋体" w:hint="eastAsia"/>
                <w:b/>
                <w:bCs/>
                <w:color w:val="000000"/>
                <w:kern w:val="0"/>
                <w:sz w:val="28"/>
                <w:szCs w:val="28"/>
              </w:rPr>
              <w:t>20</w:t>
            </w:r>
            <w:r>
              <w:rPr>
                <w:rFonts w:ascii="宋体" w:eastAsia="宋体" w:hAnsi="宋体" w:cs="宋体" w:hint="eastAsia"/>
                <w:b/>
                <w:bCs/>
                <w:color w:val="000000"/>
                <w:kern w:val="0"/>
                <w:sz w:val="28"/>
                <w:szCs w:val="28"/>
              </w:rPr>
              <w:t>分）</w:t>
            </w:r>
          </w:p>
        </w:tc>
        <w:tc>
          <w:tcPr>
            <w:tcW w:w="599" w:type="dxa"/>
            <w:tcBorders>
              <w:top w:val="nil"/>
              <w:left w:val="nil"/>
              <w:bottom w:val="single" w:sz="4" w:space="0" w:color="auto"/>
              <w:right w:val="single" w:sz="4" w:space="0" w:color="auto"/>
            </w:tcBorders>
            <w:shd w:val="clear" w:color="auto" w:fill="auto"/>
            <w:vAlign w:val="bottom"/>
          </w:tcPr>
          <w:p w14:paraId="65E1990C" w14:textId="77777777" w:rsidR="003E0A8A" w:rsidRDefault="003E0A8A">
            <w:pPr>
              <w:rPr>
                <w:rFonts w:ascii="宋体" w:eastAsia="宋体" w:hAnsi="宋体" w:cs="宋体"/>
              </w:rPr>
            </w:pPr>
          </w:p>
        </w:tc>
        <w:tc>
          <w:tcPr>
            <w:tcW w:w="392" w:type="dxa"/>
            <w:gridSpan w:val="2"/>
            <w:tcBorders>
              <w:top w:val="nil"/>
              <w:left w:val="nil"/>
              <w:bottom w:val="single" w:sz="4" w:space="0" w:color="auto"/>
              <w:right w:val="single" w:sz="4" w:space="0" w:color="auto"/>
            </w:tcBorders>
            <w:shd w:val="clear" w:color="auto" w:fill="auto"/>
            <w:vAlign w:val="bottom"/>
          </w:tcPr>
          <w:p w14:paraId="1AB94145" w14:textId="77777777" w:rsidR="003E0A8A" w:rsidRDefault="003E0A8A">
            <w:pPr>
              <w:rPr>
                <w:rFonts w:ascii="宋体" w:eastAsia="宋体" w:hAnsi="宋体" w:cs="宋体"/>
              </w:rPr>
            </w:pPr>
          </w:p>
        </w:tc>
      </w:tr>
      <w:tr w:rsidR="003E0A8A" w14:paraId="1F130CB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3010" w14:textId="77777777" w:rsidR="003E0A8A" w:rsidRDefault="0084313E">
            <w:pPr>
              <w:rPr>
                <w:rFonts w:ascii="宋体" w:eastAsia="宋体" w:hAnsi="宋体" w:cs="宋体"/>
              </w:rPr>
            </w:pPr>
            <w:r>
              <w:rPr>
                <w:rFonts w:ascii="宋体" w:eastAsia="宋体" w:hAnsi="宋体" w:cs="宋体" w:hint="eastAsia"/>
                <w:color w:val="000000"/>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9C05" w14:textId="77777777" w:rsidR="003E0A8A" w:rsidRDefault="0084313E">
            <w:pPr>
              <w:rPr>
                <w:rFonts w:ascii="宋体" w:eastAsia="宋体" w:hAnsi="宋体" w:cs="宋体"/>
                <w:kern w:val="0"/>
              </w:rPr>
            </w:pPr>
            <w:r>
              <w:rPr>
                <w:rFonts w:ascii="宋体" w:eastAsia="宋体" w:hAnsi="宋体" w:cs="宋体" w:hint="eastAsia"/>
                <w:color w:val="000000"/>
              </w:rPr>
              <w:t>不满足技术参数要求的作为无效投标</w:t>
            </w:r>
            <w:r>
              <w:rPr>
                <w:rFonts w:ascii="宋体" w:eastAsia="宋体" w:hAnsi="宋体" w:cs="宋体" w:hint="eastAsia"/>
                <w:color w:val="000000"/>
              </w:rPr>
              <w:t xml:space="preserve">, </w:t>
            </w:r>
            <w:r>
              <w:rPr>
                <w:rFonts w:ascii="宋体" w:eastAsia="宋体" w:hAnsi="宋体" w:cs="宋体" w:hint="eastAsia"/>
                <w:color w:val="000000"/>
              </w:rPr>
              <w:t>评审依据：针对招标文件中的技术参数要求如有未提供或负偏离的条款，视为无效投标。</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4D39" w14:textId="77777777" w:rsidR="003E0A8A" w:rsidRDefault="0084313E">
            <w:pPr>
              <w:rPr>
                <w:rFonts w:ascii="宋体" w:eastAsia="宋体" w:hAnsi="宋体" w:cs="宋体"/>
                <w:kern w:val="0"/>
              </w:rPr>
            </w:pPr>
            <w:r>
              <w:rPr>
                <w:rFonts w:ascii="宋体" w:eastAsia="宋体" w:hAnsi="宋体" w:cs="宋体" w:hint="eastAsia"/>
                <w:color w:val="000000"/>
              </w:rPr>
              <w:t>符合性审查</w:t>
            </w:r>
          </w:p>
        </w:tc>
        <w:tc>
          <w:tcPr>
            <w:tcW w:w="392" w:type="dxa"/>
            <w:gridSpan w:val="2"/>
            <w:tcBorders>
              <w:top w:val="nil"/>
              <w:left w:val="nil"/>
              <w:bottom w:val="single" w:sz="4" w:space="0" w:color="auto"/>
              <w:right w:val="single" w:sz="4" w:space="0" w:color="auto"/>
            </w:tcBorders>
            <w:shd w:val="clear" w:color="auto" w:fill="auto"/>
            <w:vAlign w:val="center"/>
          </w:tcPr>
          <w:p w14:paraId="3A5662A4" w14:textId="77777777" w:rsidR="003E0A8A" w:rsidRDefault="003E0A8A">
            <w:pPr>
              <w:rPr>
                <w:rFonts w:ascii="宋体" w:eastAsia="宋体" w:hAnsi="宋体" w:cs="宋体"/>
              </w:rPr>
            </w:pPr>
          </w:p>
        </w:tc>
      </w:tr>
      <w:tr w:rsidR="003E0A8A" w14:paraId="6585D54A"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7C5D" w14:textId="77777777" w:rsidR="003E0A8A" w:rsidRDefault="0084313E">
            <w:pPr>
              <w:rPr>
                <w:rFonts w:ascii="宋体" w:eastAsia="宋体" w:hAnsi="宋体" w:cs="宋体"/>
              </w:rPr>
            </w:pPr>
            <w:r>
              <w:rPr>
                <w:rFonts w:ascii="宋体" w:eastAsia="宋体" w:hAnsi="宋体" w:cs="宋体" w:hint="eastAsia"/>
                <w:color w:val="000000"/>
              </w:rPr>
              <w:t>2</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BD1F" w14:textId="77777777" w:rsidR="003E0A8A" w:rsidRDefault="0084313E">
            <w:pPr>
              <w:rPr>
                <w:rFonts w:ascii="宋体" w:eastAsia="宋体" w:hAnsi="宋体" w:cs="宋体"/>
                <w:kern w:val="0"/>
              </w:rPr>
            </w:pPr>
            <w:r>
              <w:rPr>
                <w:rFonts w:ascii="宋体" w:eastAsia="宋体" w:hAnsi="宋体" w:cs="宋体" w:hint="eastAsia"/>
                <w:color w:val="000000"/>
              </w:rPr>
              <w:t>满足</w:t>
            </w:r>
            <w:r>
              <w:rPr>
                <w:rFonts w:ascii="宋体" w:eastAsia="宋体" w:hAnsi="宋体" w:cs="宋体" w:hint="eastAsia"/>
                <w:color w:val="000000"/>
              </w:rPr>
              <w:t>1</w:t>
            </w:r>
            <w:r>
              <w:rPr>
                <w:rFonts w:ascii="宋体" w:eastAsia="宋体" w:hAnsi="宋体" w:cs="宋体" w:hint="eastAsia"/>
                <w:color w:val="000000"/>
              </w:rPr>
              <w:t>项售后服务方案要求加</w:t>
            </w:r>
            <w:r>
              <w:rPr>
                <w:rFonts w:ascii="宋体" w:eastAsia="宋体" w:hAnsi="宋体" w:cs="宋体" w:hint="eastAsia"/>
                <w:color w:val="000000"/>
              </w:rPr>
              <w:t>4</w:t>
            </w:r>
            <w:r>
              <w:rPr>
                <w:rFonts w:ascii="宋体" w:eastAsia="宋体" w:hAnsi="宋体" w:cs="宋体" w:hint="eastAsia"/>
                <w:color w:val="000000"/>
              </w:rPr>
              <w:t>分</w:t>
            </w:r>
            <w:r>
              <w:rPr>
                <w:rFonts w:ascii="宋体" w:eastAsia="宋体" w:hAnsi="宋体" w:cs="宋体" w:hint="eastAsia"/>
                <w:color w:val="000000"/>
              </w:rPr>
              <w:t xml:space="preserve">, </w:t>
            </w:r>
            <w:r>
              <w:rPr>
                <w:rFonts w:ascii="宋体" w:eastAsia="宋体" w:hAnsi="宋体" w:cs="宋体" w:hint="eastAsia"/>
                <w:color w:val="000000"/>
              </w:rPr>
              <w:t>最多加</w:t>
            </w:r>
            <w:r>
              <w:rPr>
                <w:rFonts w:ascii="宋体" w:eastAsia="宋体" w:hAnsi="宋体" w:cs="宋体" w:hint="eastAsia"/>
                <w:color w:val="000000"/>
              </w:rPr>
              <w:t>10</w:t>
            </w:r>
            <w:r>
              <w:rPr>
                <w:rFonts w:ascii="宋体" w:eastAsia="宋体" w:hAnsi="宋体" w:cs="宋体" w:hint="eastAsia"/>
                <w:color w:val="000000"/>
              </w:rPr>
              <w:t>分</w:t>
            </w:r>
            <w:r>
              <w:rPr>
                <w:rFonts w:ascii="宋体" w:eastAsia="宋体" w:hAnsi="宋体" w:cs="宋体" w:hint="eastAsia"/>
                <w:color w:val="000000"/>
              </w:rPr>
              <w:t>,</w:t>
            </w:r>
            <w:r>
              <w:rPr>
                <w:rFonts w:ascii="宋体" w:eastAsia="宋体" w:hAnsi="宋体" w:cs="宋体" w:hint="eastAsia"/>
                <w:color w:val="000000"/>
              </w:rPr>
              <w:t>评审依据：</w:t>
            </w:r>
            <w:r>
              <w:rPr>
                <w:rFonts w:ascii="宋体" w:eastAsia="宋体" w:hAnsi="宋体" w:cs="宋体" w:hint="eastAsia"/>
                <w:color w:val="000000"/>
              </w:rPr>
              <w:br/>
              <w:t>1.</w:t>
            </w:r>
            <w:r>
              <w:rPr>
                <w:rFonts w:ascii="宋体" w:eastAsia="宋体" w:hAnsi="宋体" w:cs="宋体" w:hint="eastAsia"/>
                <w:color w:val="000000"/>
              </w:rPr>
              <w:t>提供售后服务承诺书，应满足招标要求；</w:t>
            </w:r>
            <w:r>
              <w:rPr>
                <w:rFonts w:ascii="宋体" w:eastAsia="宋体" w:hAnsi="宋体" w:cs="宋体" w:hint="eastAsia"/>
                <w:color w:val="000000"/>
              </w:rPr>
              <w:br/>
              <w:t>2.</w:t>
            </w:r>
            <w:r>
              <w:rPr>
                <w:rFonts w:ascii="宋体" w:eastAsia="宋体" w:hAnsi="宋体" w:cs="宋体" w:hint="eastAsia"/>
                <w:color w:val="000000"/>
              </w:rPr>
              <w:t>提供服务方式、现场支持、服务等级等相关方案；</w:t>
            </w:r>
            <w:r>
              <w:rPr>
                <w:rFonts w:ascii="宋体" w:eastAsia="宋体" w:hAnsi="宋体" w:cs="宋体" w:hint="eastAsia"/>
                <w:color w:val="000000"/>
              </w:rPr>
              <w:br/>
              <w:t>3.</w:t>
            </w:r>
            <w:r>
              <w:rPr>
                <w:rFonts w:ascii="宋体" w:eastAsia="宋体" w:hAnsi="宋体" w:cs="宋体" w:hint="eastAsia"/>
                <w:color w:val="000000"/>
              </w:rPr>
              <w:t>提供接口方案。</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33716" w14:textId="77777777" w:rsidR="003E0A8A" w:rsidRDefault="0084313E">
            <w:pPr>
              <w:rPr>
                <w:rFonts w:ascii="宋体" w:eastAsia="宋体" w:hAnsi="宋体" w:cs="宋体"/>
                <w:kern w:val="0"/>
              </w:rPr>
            </w:pPr>
            <w:r>
              <w:rPr>
                <w:rFonts w:ascii="宋体" w:eastAsia="宋体" w:hAnsi="宋体" w:cs="宋体" w:hint="eastAsia"/>
              </w:rPr>
              <w:t>10</w:t>
            </w:r>
          </w:p>
        </w:tc>
        <w:tc>
          <w:tcPr>
            <w:tcW w:w="392" w:type="dxa"/>
            <w:gridSpan w:val="2"/>
            <w:tcBorders>
              <w:top w:val="nil"/>
              <w:left w:val="nil"/>
              <w:bottom w:val="single" w:sz="4" w:space="0" w:color="auto"/>
              <w:right w:val="single" w:sz="4" w:space="0" w:color="auto"/>
            </w:tcBorders>
            <w:shd w:val="clear" w:color="auto" w:fill="auto"/>
            <w:vAlign w:val="center"/>
          </w:tcPr>
          <w:p w14:paraId="28552554" w14:textId="77777777" w:rsidR="003E0A8A" w:rsidRDefault="003E0A8A">
            <w:pPr>
              <w:rPr>
                <w:rFonts w:ascii="宋体" w:eastAsia="宋体" w:hAnsi="宋体" w:cs="宋体"/>
              </w:rPr>
            </w:pPr>
          </w:p>
        </w:tc>
      </w:tr>
      <w:tr w:rsidR="003E0A8A" w14:paraId="6A59362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668D" w14:textId="77777777" w:rsidR="003E0A8A" w:rsidRDefault="0084313E">
            <w:pPr>
              <w:rPr>
                <w:rFonts w:ascii="宋体" w:eastAsia="宋体" w:hAnsi="宋体" w:cs="宋体"/>
              </w:rPr>
            </w:pPr>
            <w:r>
              <w:rPr>
                <w:rFonts w:ascii="宋体" w:eastAsia="宋体" w:hAnsi="宋体" w:cs="宋体" w:hint="eastAsia"/>
              </w:rPr>
              <w:t>3</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13EC" w14:textId="77777777" w:rsidR="003E0A8A" w:rsidRDefault="0084313E">
            <w:pPr>
              <w:rPr>
                <w:rFonts w:ascii="宋体" w:eastAsia="宋体" w:hAnsi="宋体" w:cs="宋体"/>
                <w:kern w:val="0"/>
              </w:rPr>
            </w:pPr>
            <w:r>
              <w:rPr>
                <w:rFonts w:ascii="宋体" w:eastAsia="宋体" w:hAnsi="宋体" w:cs="宋体" w:hint="eastAsia"/>
                <w:color w:val="000000"/>
              </w:rPr>
              <w:t>满足</w:t>
            </w:r>
            <w:r>
              <w:rPr>
                <w:rFonts w:ascii="宋体" w:eastAsia="宋体" w:hAnsi="宋体" w:cs="宋体" w:hint="eastAsia"/>
                <w:color w:val="000000"/>
              </w:rPr>
              <w:t>1</w:t>
            </w:r>
            <w:r>
              <w:rPr>
                <w:rFonts w:ascii="宋体" w:eastAsia="宋体" w:hAnsi="宋体" w:cs="宋体" w:hint="eastAsia"/>
                <w:color w:val="000000"/>
              </w:rPr>
              <w:t>项实施方案要求加</w:t>
            </w:r>
            <w:r>
              <w:rPr>
                <w:rFonts w:ascii="宋体" w:eastAsia="宋体" w:hAnsi="宋体" w:cs="宋体" w:hint="eastAsia"/>
                <w:color w:val="000000"/>
              </w:rPr>
              <w:t>4</w:t>
            </w:r>
            <w:r>
              <w:rPr>
                <w:rFonts w:ascii="宋体" w:eastAsia="宋体" w:hAnsi="宋体" w:cs="宋体" w:hint="eastAsia"/>
                <w:color w:val="000000"/>
              </w:rPr>
              <w:t>分</w:t>
            </w:r>
            <w:r>
              <w:rPr>
                <w:rFonts w:ascii="宋体" w:eastAsia="宋体" w:hAnsi="宋体" w:cs="宋体" w:hint="eastAsia"/>
                <w:color w:val="000000"/>
              </w:rPr>
              <w:t xml:space="preserve">, </w:t>
            </w:r>
            <w:r>
              <w:rPr>
                <w:rFonts w:ascii="宋体" w:eastAsia="宋体" w:hAnsi="宋体" w:cs="宋体" w:hint="eastAsia"/>
                <w:color w:val="000000"/>
              </w:rPr>
              <w:t>最多加</w:t>
            </w:r>
            <w:r>
              <w:rPr>
                <w:rFonts w:ascii="宋体" w:eastAsia="宋体" w:hAnsi="宋体" w:cs="宋体" w:hint="eastAsia"/>
                <w:color w:val="000000"/>
              </w:rPr>
              <w:t>10</w:t>
            </w:r>
            <w:r>
              <w:rPr>
                <w:rFonts w:ascii="宋体" w:eastAsia="宋体" w:hAnsi="宋体" w:cs="宋体" w:hint="eastAsia"/>
                <w:color w:val="000000"/>
              </w:rPr>
              <w:t>分</w:t>
            </w:r>
            <w:r>
              <w:rPr>
                <w:rFonts w:ascii="宋体" w:eastAsia="宋体" w:hAnsi="宋体" w:cs="宋体" w:hint="eastAsia"/>
                <w:color w:val="000000"/>
              </w:rPr>
              <w:t>,</w:t>
            </w:r>
            <w:r>
              <w:rPr>
                <w:rFonts w:ascii="宋体" w:eastAsia="宋体" w:hAnsi="宋体" w:cs="宋体" w:hint="eastAsia"/>
                <w:color w:val="000000"/>
              </w:rPr>
              <w:t>评审依据：</w:t>
            </w:r>
            <w:r>
              <w:rPr>
                <w:rFonts w:ascii="宋体" w:eastAsia="宋体" w:hAnsi="宋体" w:cs="宋体" w:hint="eastAsia"/>
                <w:color w:val="000000"/>
              </w:rPr>
              <w:br/>
              <w:t>1.</w:t>
            </w:r>
            <w:r>
              <w:rPr>
                <w:rFonts w:ascii="宋体" w:eastAsia="宋体" w:hAnsi="宋体" w:cs="宋体" w:hint="eastAsia"/>
                <w:color w:val="000000"/>
              </w:rPr>
              <w:t>提供实施计划周期表，应符合实施周期要求；</w:t>
            </w:r>
            <w:r>
              <w:rPr>
                <w:rFonts w:ascii="宋体" w:eastAsia="宋体" w:hAnsi="宋体" w:cs="宋体" w:hint="eastAsia"/>
                <w:color w:val="000000"/>
              </w:rPr>
              <w:br/>
              <w:t>2.</w:t>
            </w:r>
            <w:r>
              <w:rPr>
                <w:rFonts w:ascii="宋体" w:eastAsia="宋体" w:hAnsi="宋体" w:cs="宋体" w:hint="eastAsia"/>
                <w:color w:val="000000"/>
              </w:rPr>
              <w:t>提供项目风险评估及控制方案；</w:t>
            </w:r>
            <w:r>
              <w:rPr>
                <w:rFonts w:ascii="宋体" w:eastAsia="宋体" w:hAnsi="宋体" w:cs="宋体" w:hint="eastAsia"/>
                <w:color w:val="000000"/>
              </w:rPr>
              <w:br/>
              <w:t>3.</w:t>
            </w:r>
            <w:r>
              <w:rPr>
                <w:rFonts w:ascii="宋体" w:eastAsia="宋体" w:hAnsi="宋体" w:cs="宋体" w:hint="eastAsia"/>
                <w:color w:val="000000"/>
              </w:rPr>
              <w:t>承诺提供项目文档资料，包含但不限于系统操作手册、系统功能方案等。</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49BB" w14:textId="77777777" w:rsidR="003E0A8A" w:rsidRDefault="0084313E">
            <w:pPr>
              <w:rPr>
                <w:rFonts w:ascii="宋体" w:eastAsia="宋体" w:hAnsi="宋体" w:cs="宋体"/>
                <w:kern w:val="0"/>
              </w:rPr>
            </w:pPr>
            <w:r>
              <w:rPr>
                <w:rFonts w:ascii="宋体" w:eastAsia="宋体" w:hAnsi="宋体" w:cs="宋体" w:hint="eastAsia"/>
                <w:color w:val="000000"/>
              </w:rPr>
              <w:t>10</w:t>
            </w:r>
          </w:p>
        </w:tc>
        <w:tc>
          <w:tcPr>
            <w:tcW w:w="392" w:type="dxa"/>
            <w:gridSpan w:val="2"/>
            <w:tcBorders>
              <w:top w:val="nil"/>
              <w:left w:val="nil"/>
              <w:bottom w:val="single" w:sz="4" w:space="0" w:color="auto"/>
              <w:right w:val="single" w:sz="4" w:space="0" w:color="auto"/>
            </w:tcBorders>
            <w:shd w:val="clear" w:color="auto" w:fill="auto"/>
            <w:vAlign w:val="center"/>
          </w:tcPr>
          <w:p w14:paraId="160574A9" w14:textId="77777777" w:rsidR="003E0A8A" w:rsidRDefault="003E0A8A">
            <w:pPr>
              <w:rPr>
                <w:rFonts w:ascii="宋体" w:eastAsia="宋体" w:hAnsi="宋体" w:cs="宋体"/>
              </w:rPr>
            </w:pPr>
          </w:p>
        </w:tc>
      </w:tr>
      <w:tr w:rsidR="003E0A8A" w14:paraId="6F9F1079" w14:textId="77777777">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808B27" w14:textId="013D9341" w:rsidR="003E0A8A" w:rsidRDefault="0084313E">
            <w:pPr>
              <w:ind w:firstLine="0"/>
              <w:jc w:val="center"/>
              <w:rPr>
                <w:rFonts w:ascii="宋体" w:eastAsia="宋体" w:hAnsi="宋体" w:cs="宋体"/>
              </w:rPr>
            </w:pPr>
            <w:r>
              <w:rPr>
                <w:rFonts w:ascii="宋体" w:eastAsia="宋体" w:hAnsi="宋体" w:cs="宋体" w:hint="eastAsia"/>
                <w:b/>
                <w:bCs/>
                <w:color w:val="000000"/>
                <w:kern w:val="0"/>
                <w:sz w:val="28"/>
                <w:szCs w:val="28"/>
              </w:rPr>
              <w:t>（三）商务评分（</w:t>
            </w:r>
            <w:r w:rsidR="00B83A93">
              <w:rPr>
                <w:rFonts w:ascii="宋体" w:eastAsia="宋体" w:hAnsi="宋体" w:cs="宋体" w:hint="eastAsia"/>
                <w:b/>
                <w:bCs/>
                <w:color w:val="000000"/>
                <w:kern w:val="0"/>
                <w:sz w:val="28"/>
                <w:szCs w:val="28"/>
              </w:rPr>
              <w:t>2</w:t>
            </w:r>
            <w:r w:rsidR="004808A4">
              <w:rPr>
                <w:rFonts w:ascii="宋体" w:eastAsia="宋体" w:hAnsi="宋体" w:cs="宋体" w:hint="eastAsia"/>
                <w:b/>
                <w:bCs/>
                <w:color w:val="000000"/>
                <w:kern w:val="0"/>
                <w:sz w:val="28"/>
                <w:szCs w:val="28"/>
              </w:rPr>
              <w:t>2</w:t>
            </w:r>
            <w:r>
              <w:rPr>
                <w:rFonts w:ascii="宋体" w:eastAsia="宋体" w:hAnsi="宋体" w:cs="宋体" w:hint="eastAsia"/>
                <w:b/>
                <w:bCs/>
                <w:color w:val="000000"/>
                <w:kern w:val="0"/>
                <w:sz w:val="28"/>
                <w:szCs w:val="28"/>
              </w:rPr>
              <w:t>分）</w:t>
            </w:r>
          </w:p>
        </w:tc>
        <w:tc>
          <w:tcPr>
            <w:tcW w:w="599" w:type="dxa"/>
            <w:tcBorders>
              <w:top w:val="nil"/>
              <w:left w:val="nil"/>
              <w:bottom w:val="single" w:sz="4" w:space="0" w:color="auto"/>
              <w:right w:val="single" w:sz="4" w:space="0" w:color="auto"/>
            </w:tcBorders>
            <w:shd w:val="clear" w:color="auto" w:fill="auto"/>
            <w:vAlign w:val="bottom"/>
          </w:tcPr>
          <w:p w14:paraId="0D674E75" w14:textId="77777777" w:rsidR="003E0A8A" w:rsidRDefault="003E0A8A">
            <w:pPr>
              <w:rPr>
                <w:rFonts w:ascii="宋体" w:eastAsia="宋体" w:hAnsi="宋体" w:cs="宋体"/>
              </w:rPr>
            </w:pPr>
          </w:p>
        </w:tc>
        <w:tc>
          <w:tcPr>
            <w:tcW w:w="392" w:type="dxa"/>
            <w:gridSpan w:val="2"/>
            <w:tcBorders>
              <w:top w:val="nil"/>
              <w:left w:val="nil"/>
              <w:bottom w:val="single" w:sz="4" w:space="0" w:color="auto"/>
              <w:right w:val="single" w:sz="4" w:space="0" w:color="auto"/>
            </w:tcBorders>
            <w:shd w:val="clear" w:color="auto" w:fill="auto"/>
            <w:vAlign w:val="bottom"/>
          </w:tcPr>
          <w:p w14:paraId="4F399893" w14:textId="77777777" w:rsidR="003E0A8A" w:rsidRDefault="003E0A8A">
            <w:pPr>
              <w:rPr>
                <w:rFonts w:ascii="宋体" w:eastAsia="宋体" w:hAnsi="宋体" w:cs="宋体"/>
              </w:rPr>
            </w:pPr>
          </w:p>
        </w:tc>
      </w:tr>
      <w:tr w:rsidR="003E0A8A" w14:paraId="5CE3978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E054" w14:textId="77777777" w:rsidR="003E0A8A" w:rsidRDefault="0084313E">
            <w:pPr>
              <w:rPr>
                <w:rFonts w:ascii="宋体" w:eastAsia="宋体" w:hAnsi="宋体" w:cs="宋体"/>
                <w:kern w:val="0"/>
              </w:rPr>
            </w:pPr>
            <w:r>
              <w:rPr>
                <w:rFonts w:ascii="宋体" w:eastAsia="宋体" w:hAnsi="宋体" w:cs="宋体" w:hint="eastAsia"/>
                <w:kern w:val="0"/>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BF6D" w14:textId="7E863EA3" w:rsidR="003E0A8A" w:rsidRDefault="0084313E">
            <w:pPr>
              <w:rPr>
                <w:rFonts w:ascii="宋体" w:eastAsia="宋体" w:hAnsi="宋体" w:cs="宋体"/>
                <w:kern w:val="0"/>
              </w:rPr>
            </w:pPr>
            <w:r>
              <w:rPr>
                <w:rFonts w:ascii="宋体" w:eastAsia="宋体" w:hAnsi="宋体" w:cs="宋体" w:hint="eastAsia"/>
              </w:rPr>
              <w:t>满足</w:t>
            </w:r>
            <w:r>
              <w:rPr>
                <w:rFonts w:ascii="宋体" w:eastAsia="宋体" w:hAnsi="宋体" w:cs="宋体" w:hint="eastAsia"/>
              </w:rPr>
              <w:t>1</w:t>
            </w:r>
            <w:r>
              <w:rPr>
                <w:rFonts w:ascii="宋体" w:eastAsia="宋体" w:hAnsi="宋体" w:cs="宋体" w:hint="eastAsia"/>
              </w:rPr>
              <w:t>个业绩要求加</w:t>
            </w:r>
            <w:r>
              <w:rPr>
                <w:rFonts w:ascii="宋体" w:eastAsia="宋体" w:hAnsi="宋体" w:cs="宋体" w:hint="eastAsia"/>
              </w:rPr>
              <w:t>5</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最多加</w:t>
            </w:r>
            <w:r>
              <w:rPr>
                <w:rFonts w:ascii="宋体" w:eastAsia="宋体" w:hAnsi="宋体" w:cs="宋体" w:hint="eastAsia"/>
              </w:rPr>
              <w:t>1</w:t>
            </w:r>
            <w:r w:rsidR="00B83A93">
              <w:rPr>
                <w:rFonts w:ascii="宋体" w:eastAsia="宋体" w:hAnsi="宋体" w:cs="宋体" w:hint="eastAsia"/>
              </w:rPr>
              <w:t>0</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评审依据：投标人提交投标文件截止时间前五年内取得相关项目的业绩，业绩时间（</w:t>
            </w:r>
            <w:r>
              <w:rPr>
                <w:rFonts w:ascii="宋体" w:eastAsia="宋体" w:hAnsi="宋体" w:cs="宋体" w:hint="eastAsia"/>
              </w:rPr>
              <w:t>2020</w:t>
            </w:r>
            <w:r>
              <w:rPr>
                <w:rFonts w:ascii="宋体" w:eastAsia="宋体" w:hAnsi="宋体" w:cs="宋体" w:hint="eastAsia"/>
              </w:rPr>
              <w:t>年</w:t>
            </w:r>
            <w:r>
              <w:rPr>
                <w:rFonts w:ascii="宋体" w:eastAsia="宋体" w:hAnsi="宋体" w:cs="宋体" w:hint="eastAsia"/>
              </w:rPr>
              <w:t>01</w:t>
            </w:r>
            <w:r>
              <w:rPr>
                <w:rFonts w:ascii="宋体" w:eastAsia="宋体" w:hAnsi="宋体" w:cs="宋体" w:hint="eastAsia"/>
              </w:rPr>
              <w:t>月至今）以合同签订时间为准，须提供相应的合同复印件（至少包括合同的签约主体、项目名称及内容、合同金额及合同双方盖章</w:t>
            </w:r>
            <w:proofErr w:type="gramStart"/>
            <w:r>
              <w:rPr>
                <w:rFonts w:ascii="宋体" w:eastAsia="宋体" w:hAnsi="宋体" w:cs="宋体" w:hint="eastAsia"/>
              </w:rPr>
              <w:t>的尾页等</w:t>
            </w:r>
            <w:proofErr w:type="gramEnd"/>
            <w:r>
              <w:rPr>
                <w:rFonts w:ascii="宋体" w:eastAsia="宋体" w:hAnsi="宋体" w:cs="宋体" w:hint="eastAsia"/>
              </w:rPr>
              <w:t>合同要素的相关内容，否则将不予认可）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61F6" w14:textId="37A648EF" w:rsidR="003E0A8A" w:rsidRDefault="0084313E">
            <w:pPr>
              <w:rPr>
                <w:rFonts w:ascii="宋体" w:eastAsia="宋体" w:hAnsi="宋体" w:cs="宋体"/>
                <w:kern w:val="0"/>
              </w:rPr>
            </w:pPr>
            <w:r>
              <w:rPr>
                <w:rFonts w:ascii="宋体" w:eastAsia="宋体" w:hAnsi="宋体" w:cs="宋体" w:hint="eastAsia"/>
              </w:rPr>
              <w:t>1</w:t>
            </w:r>
            <w:r w:rsidR="00B83A93">
              <w:rPr>
                <w:rFonts w:ascii="宋体" w:eastAsia="宋体" w:hAnsi="宋体" w:cs="宋体" w:hint="eastAsia"/>
              </w:rPr>
              <w:t>0</w:t>
            </w:r>
          </w:p>
        </w:tc>
        <w:tc>
          <w:tcPr>
            <w:tcW w:w="392" w:type="dxa"/>
            <w:gridSpan w:val="2"/>
            <w:tcBorders>
              <w:top w:val="single" w:sz="4" w:space="0" w:color="auto"/>
              <w:left w:val="nil"/>
              <w:bottom w:val="single" w:sz="4" w:space="0" w:color="auto"/>
              <w:right w:val="single" w:sz="4" w:space="0" w:color="auto"/>
            </w:tcBorders>
            <w:shd w:val="clear" w:color="auto" w:fill="auto"/>
            <w:vAlign w:val="bottom"/>
          </w:tcPr>
          <w:p w14:paraId="41E3D809" w14:textId="77777777" w:rsidR="003E0A8A" w:rsidRDefault="003E0A8A">
            <w:pPr>
              <w:rPr>
                <w:rFonts w:ascii="宋体" w:eastAsia="宋体" w:hAnsi="宋体" w:cs="宋体"/>
              </w:rPr>
            </w:pPr>
          </w:p>
        </w:tc>
      </w:tr>
      <w:tr w:rsidR="003E0A8A" w14:paraId="19FC618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E49A" w14:textId="77777777" w:rsidR="003E0A8A" w:rsidRDefault="0084313E">
            <w:pPr>
              <w:rPr>
                <w:rFonts w:ascii="宋体" w:eastAsia="宋体" w:hAnsi="宋体" w:cs="宋体"/>
                <w:kern w:val="0"/>
              </w:rPr>
            </w:pPr>
            <w:r>
              <w:rPr>
                <w:rFonts w:ascii="宋体" w:eastAsia="宋体" w:hAnsi="宋体" w:cs="宋体" w:hint="eastAsia"/>
              </w:rPr>
              <w:t>2</w:t>
            </w: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DD24" w14:textId="4E9A622F" w:rsidR="00B83A93" w:rsidRPr="000242E8" w:rsidRDefault="00B83A93" w:rsidP="00B83A93">
            <w:pPr>
              <w:rPr>
                <w:rFonts w:ascii="宋体" w:eastAsia="宋体" w:hAnsi="宋体" w:cs="宋体"/>
                <w:color w:val="000000"/>
              </w:rPr>
            </w:pPr>
            <w:r w:rsidRPr="000242E8">
              <w:rPr>
                <w:rFonts w:ascii="宋体" w:eastAsia="宋体" w:hAnsi="宋体" w:cs="宋体" w:hint="eastAsia"/>
                <w:color w:val="000000"/>
              </w:rPr>
              <w:t>满足1个综合实力证明资料要求加3分, 最多加</w:t>
            </w:r>
            <w:r w:rsidR="000242E8" w:rsidRPr="000242E8">
              <w:rPr>
                <w:rFonts w:ascii="宋体" w:eastAsia="宋体" w:hAnsi="宋体" w:cs="宋体" w:hint="eastAsia"/>
                <w:color w:val="000000"/>
              </w:rPr>
              <w:t>12</w:t>
            </w:r>
            <w:r w:rsidRPr="000242E8">
              <w:rPr>
                <w:rFonts w:ascii="宋体" w:eastAsia="宋体" w:hAnsi="宋体" w:cs="宋体" w:hint="eastAsia"/>
                <w:color w:val="000000"/>
              </w:rPr>
              <w:t>分,评审依据：</w:t>
            </w:r>
          </w:p>
          <w:p w14:paraId="672999BB" w14:textId="1C4D240A" w:rsidR="00B83A93" w:rsidRPr="000242E8" w:rsidRDefault="00B83A93" w:rsidP="00B83A93">
            <w:pPr>
              <w:ind w:firstLine="0"/>
              <w:rPr>
                <w:rFonts w:ascii="宋体" w:eastAsia="宋体" w:hAnsi="宋体" w:cs="宋体"/>
                <w:color w:val="000000"/>
              </w:rPr>
            </w:pPr>
            <w:r w:rsidRPr="000242E8">
              <w:rPr>
                <w:rFonts w:ascii="宋体" w:eastAsia="宋体" w:hAnsi="宋体" w:cs="宋体" w:hint="eastAsia"/>
                <w:color w:val="000000"/>
              </w:rPr>
              <w:t>（</w:t>
            </w:r>
            <w:r w:rsidR="004808A4" w:rsidRPr="000242E8">
              <w:rPr>
                <w:rFonts w:ascii="宋体" w:eastAsia="宋体" w:hAnsi="宋体" w:cs="宋体" w:hint="eastAsia"/>
                <w:color w:val="000000"/>
              </w:rPr>
              <w:t>1</w:t>
            </w:r>
            <w:r w:rsidRPr="000242E8">
              <w:rPr>
                <w:rFonts w:ascii="宋体" w:eastAsia="宋体" w:hAnsi="宋体" w:cs="宋体" w:hint="eastAsia"/>
                <w:color w:val="000000"/>
              </w:rPr>
              <w:t>）具有ITSS信息技术服务运行维护标准(一级）证书</w:t>
            </w:r>
          </w:p>
          <w:p w14:paraId="41FB9059" w14:textId="135E09EF" w:rsidR="00B83A93" w:rsidRPr="000242E8" w:rsidRDefault="00B83A93" w:rsidP="00B83A93">
            <w:pPr>
              <w:ind w:firstLine="0"/>
              <w:rPr>
                <w:rFonts w:ascii="宋体" w:eastAsia="宋体" w:hAnsi="宋体" w:cs="宋体"/>
                <w:color w:val="000000"/>
              </w:rPr>
            </w:pPr>
            <w:r w:rsidRPr="000242E8">
              <w:rPr>
                <w:rFonts w:ascii="宋体" w:eastAsia="宋体" w:hAnsi="宋体" w:cs="宋体" w:hint="eastAsia"/>
                <w:color w:val="000000"/>
              </w:rPr>
              <w:t>（</w:t>
            </w:r>
            <w:r w:rsidR="004808A4" w:rsidRPr="000242E8">
              <w:rPr>
                <w:rFonts w:ascii="宋体" w:eastAsia="宋体" w:hAnsi="宋体" w:cs="宋体" w:hint="eastAsia"/>
                <w:color w:val="000000"/>
              </w:rPr>
              <w:t>2</w:t>
            </w:r>
            <w:r w:rsidRPr="000242E8">
              <w:rPr>
                <w:rFonts w:ascii="宋体" w:eastAsia="宋体" w:hAnsi="宋体" w:cs="宋体" w:hint="eastAsia"/>
                <w:color w:val="000000"/>
              </w:rPr>
              <w:t>）具有信息系统安全集成服务一级资质(CCRC)证书</w:t>
            </w:r>
          </w:p>
          <w:p w14:paraId="6ADD7202" w14:textId="074066DB" w:rsidR="00B83A93" w:rsidRPr="000242E8" w:rsidRDefault="00B83A93" w:rsidP="00B83A93">
            <w:pPr>
              <w:ind w:firstLine="0"/>
              <w:rPr>
                <w:rFonts w:ascii="宋体" w:eastAsia="宋体" w:hAnsi="宋体" w:cs="宋体"/>
                <w:color w:val="000000"/>
              </w:rPr>
            </w:pPr>
            <w:r w:rsidRPr="000242E8">
              <w:rPr>
                <w:rFonts w:ascii="宋体" w:eastAsia="宋体" w:hAnsi="宋体" w:cs="宋体" w:hint="eastAsia"/>
                <w:color w:val="000000"/>
              </w:rPr>
              <w:t>（</w:t>
            </w:r>
            <w:r w:rsidR="004808A4" w:rsidRPr="000242E8">
              <w:rPr>
                <w:rFonts w:ascii="宋体" w:eastAsia="宋体" w:hAnsi="宋体" w:cs="宋体" w:hint="eastAsia"/>
                <w:color w:val="000000"/>
              </w:rPr>
              <w:t>3</w:t>
            </w:r>
            <w:r w:rsidRPr="000242E8">
              <w:rPr>
                <w:rFonts w:ascii="宋体" w:eastAsia="宋体" w:hAnsi="宋体" w:cs="宋体" w:hint="eastAsia"/>
                <w:color w:val="000000"/>
              </w:rPr>
              <w:t>）具有信息系统建设和服务能力评估CS4及以上证书</w:t>
            </w:r>
          </w:p>
          <w:p w14:paraId="5F8FB13F" w14:textId="24520075" w:rsidR="00B83A93" w:rsidRPr="00B83A93" w:rsidRDefault="00B83A93" w:rsidP="00B83A93">
            <w:pPr>
              <w:rPr>
                <w:rFonts w:ascii="宋体" w:eastAsia="宋体" w:hAnsi="宋体" w:cs="宋体"/>
                <w:color w:val="000000"/>
              </w:rPr>
            </w:pPr>
            <w:r w:rsidRPr="000242E8">
              <w:rPr>
                <w:rFonts w:ascii="宋体" w:eastAsia="宋体" w:hAnsi="宋体" w:cs="宋体" w:hint="eastAsia"/>
                <w:color w:val="000000"/>
              </w:rPr>
              <w:lastRenderedPageBreak/>
              <w:t>（</w:t>
            </w:r>
            <w:r w:rsidR="004808A4" w:rsidRPr="000242E8">
              <w:rPr>
                <w:rFonts w:ascii="宋体" w:eastAsia="宋体" w:hAnsi="宋体" w:cs="宋体" w:hint="eastAsia"/>
                <w:color w:val="000000"/>
              </w:rPr>
              <w:t>4</w:t>
            </w:r>
            <w:r w:rsidRPr="000242E8">
              <w:rPr>
                <w:rFonts w:ascii="宋体" w:eastAsia="宋体" w:hAnsi="宋体" w:cs="宋体" w:hint="eastAsia"/>
                <w:color w:val="000000"/>
              </w:rPr>
              <w:t>）具有国家信息安全测评信息安全服务资质证书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B77F" w14:textId="1D0A076A" w:rsidR="003E0A8A" w:rsidRDefault="00B83A93">
            <w:pPr>
              <w:rPr>
                <w:rFonts w:ascii="宋体" w:eastAsia="宋体" w:hAnsi="宋体" w:cs="宋体"/>
                <w:kern w:val="0"/>
              </w:rPr>
            </w:pPr>
            <w:r>
              <w:rPr>
                <w:rFonts w:ascii="宋体" w:eastAsia="宋体" w:hAnsi="宋体" w:cs="宋体" w:hint="eastAsia"/>
                <w:color w:val="000000"/>
              </w:rPr>
              <w:lastRenderedPageBreak/>
              <w:t>1</w:t>
            </w:r>
            <w:r w:rsidR="004808A4">
              <w:rPr>
                <w:rFonts w:ascii="宋体" w:eastAsia="宋体" w:hAnsi="宋体" w:cs="宋体" w:hint="eastAsia"/>
                <w:color w:val="000000"/>
              </w:rPr>
              <w:t>2</w:t>
            </w:r>
          </w:p>
        </w:tc>
        <w:tc>
          <w:tcPr>
            <w:tcW w:w="392" w:type="dxa"/>
            <w:gridSpan w:val="2"/>
            <w:tcBorders>
              <w:top w:val="single" w:sz="4" w:space="0" w:color="auto"/>
              <w:left w:val="nil"/>
              <w:bottom w:val="single" w:sz="4" w:space="0" w:color="auto"/>
              <w:right w:val="single" w:sz="4" w:space="0" w:color="auto"/>
            </w:tcBorders>
            <w:shd w:val="clear" w:color="auto" w:fill="auto"/>
            <w:vAlign w:val="bottom"/>
          </w:tcPr>
          <w:p w14:paraId="727F5568" w14:textId="77777777" w:rsidR="003E0A8A" w:rsidRDefault="003E0A8A">
            <w:pPr>
              <w:rPr>
                <w:rFonts w:ascii="宋体" w:eastAsia="宋体" w:hAnsi="宋体" w:cs="宋体"/>
              </w:rPr>
            </w:pPr>
          </w:p>
        </w:tc>
      </w:tr>
    </w:tbl>
    <w:p w14:paraId="02375849" w14:textId="77777777" w:rsidR="003E0A8A" w:rsidRDefault="003E0A8A"/>
    <w:sectPr w:rsidR="003E0A8A">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45AD7" w14:textId="77777777" w:rsidR="0084313E" w:rsidRDefault="0084313E">
      <w:pPr>
        <w:spacing w:after="0" w:line="240" w:lineRule="auto"/>
      </w:pPr>
      <w:r>
        <w:separator/>
      </w:r>
    </w:p>
  </w:endnote>
  <w:endnote w:type="continuationSeparator" w:id="0">
    <w:p w14:paraId="57626A0E" w14:textId="77777777" w:rsidR="0084313E" w:rsidRDefault="0084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4F9D6" w14:textId="77777777" w:rsidR="003E0A8A" w:rsidRDefault="0084313E">
    <w:pPr>
      <w:pStyle w:val="a6"/>
    </w:pPr>
    <w:r>
      <w:rPr>
        <w:noProof/>
      </w:rPr>
      <mc:AlternateContent>
        <mc:Choice Requires="wps">
          <w:drawing>
            <wp:anchor distT="0" distB="0" distL="114300" distR="114300" simplePos="0" relativeHeight="251659264" behindDoc="0" locked="0" layoutInCell="1" allowOverlap="1" wp14:anchorId="1C5CD280" wp14:editId="300442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2091" w14:textId="77777777" w:rsidR="003E0A8A" w:rsidRDefault="0084313E">
                          <w:pPr>
                            <w:pStyle w:val="a6"/>
                          </w:pPr>
                          <w:r>
                            <w:t>第</w:t>
                          </w:r>
                          <w:r>
                            <w:t xml:space="preserve"> </w:t>
                          </w:r>
                          <w:r>
                            <w:fldChar w:fldCharType="begin"/>
                          </w:r>
                          <w:r>
                            <w:instrText xml:space="preserve"> PAGE  \* MERGEFORMAT </w:instrText>
                          </w:r>
                          <w:r>
                            <w:fldChar w:fldCharType="separate"/>
                          </w:r>
                          <w:r w:rsidR="000C0A4A">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C0A4A">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E792091" w14:textId="77777777" w:rsidR="003E0A8A" w:rsidRDefault="0084313E">
                    <w:pPr>
                      <w:pStyle w:val="a6"/>
                    </w:pPr>
                    <w:r>
                      <w:t>第</w:t>
                    </w:r>
                    <w:r>
                      <w:t xml:space="preserve"> </w:t>
                    </w:r>
                    <w:r>
                      <w:fldChar w:fldCharType="begin"/>
                    </w:r>
                    <w:r>
                      <w:instrText xml:space="preserve"> PAGE  \* MERGEFORMAT </w:instrText>
                    </w:r>
                    <w:r>
                      <w:fldChar w:fldCharType="separate"/>
                    </w:r>
                    <w:r w:rsidR="000C0A4A">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C0A4A">
                      <w:rPr>
                        <w:noProof/>
                      </w:rP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83AE" w14:textId="77777777" w:rsidR="0084313E" w:rsidRDefault="0084313E">
      <w:pPr>
        <w:spacing w:after="0" w:line="240" w:lineRule="auto"/>
      </w:pPr>
      <w:r>
        <w:separator/>
      </w:r>
    </w:p>
  </w:footnote>
  <w:footnote w:type="continuationSeparator" w:id="0">
    <w:p w14:paraId="7DEF4DB7" w14:textId="77777777" w:rsidR="0084313E" w:rsidRDefault="00843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A1E1D"/>
    <w:multiLevelType w:val="hybridMultilevel"/>
    <w:tmpl w:val="084C8E1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8A"/>
    <w:rsid w:val="000242E8"/>
    <w:rsid w:val="00075DFD"/>
    <w:rsid w:val="000C0A4A"/>
    <w:rsid w:val="003E0A8A"/>
    <w:rsid w:val="004808A4"/>
    <w:rsid w:val="004D3492"/>
    <w:rsid w:val="00641A0B"/>
    <w:rsid w:val="007126AE"/>
    <w:rsid w:val="00794F88"/>
    <w:rsid w:val="0084313E"/>
    <w:rsid w:val="00B04BAA"/>
    <w:rsid w:val="00B50543"/>
    <w:rsid w:val="00B55C54"/>
    <w:rsid w:val="00B83A93"/>
    <w:rsid w:val="00D9190C"/>
    <w:rsid w:val="00E46115"/>
    <w:rsid w:val="00F6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34"/>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pPr>
      <w:ind w:firstLineChars="100" w:firstLine="420"/>
    </w:pPr>
  </w:style>
  <w:style w:type="paragraph" w:styleId="a4">
    <w:name w:val="Body Text"/>
    <w:basedOn w:val="a"/>
    <w:link w:val="Char0"/>
    <w:uiPriority w:val="99"/>
    <w:unhideWhenUsed/>
    <w:qFormat/>
    <w:pPr>
      <w:spacing w:after="12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character" w:customStyle="1" w:styleId="10">
    <w:name w:val="占位符文本1"/>
    <w:basedOn w:val="a0"/>
    <w:uiPriority w:val="99"/>
    <w:semiHidden/>
    <w:qFormat/>
    <w:rPr>
      <w:color w:val="80808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font61">
    <w:name w:val="font61"/>
    <w:basedOn w:val="a0"/>
    <w:qFormat/>
    <w:rPr>
      <w:rFonts w:ascii="等线" w:eastAsia="等线" w:hAnsi="等线" w:hint="eastAsia"/>
      <w:b/>
      <w:bCs/>
      <w:color w:val="000000"/>
      <w:sz w:val="28"/>
      <w:szCs w:val="28"/>
      <w:u w:val="none"/>
    </w:rPr>
  </w:style>
  <w:style w:type="character" w:customStyle="1" w:styleId="Char0">
    <w:name w:val="正文文本 Char"/>
    <w:basedOn w:val="a0"/>
    <w:link w:val="a4"/>
    <w:uiPriority w:val="99"/>
    <w:semiHidden/>
    <w:qFormat/>
    <w:rPr>
      <w:kern w:val="2"/>
      <w:sz w:val="21"/>
      <w:szCs w:val="22"/>
    </w:rPr>
  </w:style>
  <w:style w:type="character" w:customStyle="1" w:styleId="Char">
    <w:name w:val="正文首行缩进 Char"/>
    <w:basedOn w:val="Char0"/>
    <w:link w:val="a3"/>
    <w:uiPriority w:val="99"/>
    <w:qFormat/>
    <w:rPr>
      <w:kern w:val="2"/>
      <w:sz w:val="21"/>
      <w:szCs w:val="22"/>
    </w:rPr>
  </w:style>
  <w:style w:type="character" w:customStyle="1" w:styleId="Char1">
    <w:name w:val="批注框文本 Char"/>
    <w:basedOn w:val="a0"/>
    <w:link w:val="a5"/>
    <w:uiPriority w:val="99"/>
    <w:semiHidden/>
    <w:rPr>
      <w:rFonts w:asciiTheme="minorHAnsi" w:eastAsiaTheme="minorEastAsia" w:hAnsiTheme="minorHAnsi" w:cstheme="minorBidi"/>
      <w:kern w:val="2"/>
      <w:sz w:val="18"/>
      <w:szCs w:val="18"/>
    </w:rPr>
  </w:style>
  <w:style w:type="paragraph" w:styleId="aa">
    <w:name w:val="List Paragraph"/>
    <w:basedOn w:val="a"/>
    <w:uiPriority w:val="99"/>
    <w:unhideWhenUsed/>
    <w:rsid w:val="00B83A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34"/>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pPr>
      <w:ind w:firstLineChars="100" w:firstLine="420"/>
    </w:pPr>
  </w:style>
  <w:style w:type="paragraph" w:styleId="a4">
    <w:name w:val="Body Text"/>
    <w:basedOn w:val="a"/>
    <w:link w:val="Char0"/>
    <w:uiPriority w:val="99"/>
    <w:unhideWhenUsed/>
    <w:qFormat/>
    <w:pPr>
      <w:spacing w:after="12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character" w:customStyle="1" w:styleId="10">
    <w:name w:val="占位符文本1"/>
    <w:basedOn w:val="a0"/>
    <w:uiPriority w:val="99"/>
    <w:semiHidden/>
    <w:qFormat/>
    <w:rPr>
      <w:color w:val="80808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font61">
    <w:name w:val="font61"/>
    <w:basedOn w:val="a0"/>
    <w:qFormat/>
    <w:rPr>
      <w:rFonts w:ascii="等线" w:eastAsia="等线" w:hAnsi="等线" w:hint="eastAsia"/>
      <w:b/>
      <w:bCs/>
      <w:color w:val="000000"/>
      <w:sz w:val="28"/>
      <w:szCs w:val="28"/>
      <w:u w:val="none"/>
    </w:rPr>
  </w:style>
  <w:style w:type="character" w:customStyle="1" w:styleId="Char0">
    <w:name w:val="正文文本 Char"/>
    <w:basedOn w:val="a0"/>
    <w:link w:val="a4"/>
    <w:uiPriority w:val="99"/>
    <w:semiHidden/>
    <w:qFormat/>
    <w:rPr>
      <w:kern w:val="2"/>
      <w:sz w:val="21"/>
      <w:szCs w:val="22"/>
    </w:rPr>
  </w:style>
  <w:style w:type="character" w:customStyle="1" w:styleId="Char">
    <w:name w:val="正文首行缩进 Char"/>
    <w:basedOn w:val="Char0"/>
    <w:link w:val="a3"/>
    <w:uiPriority w:val="99"/>
    <w:qFormat/>
    <w:rPr>
      <w:kern w:val="2"/>
      <w:sz w:val="21"/>
      <w:szCs w:val="22"/>
    </w:rPr>
  </w:style>
  <w:style w:type="character" w:customStyle="1" w:styleId="Char1">
    <w:name w:val="批注框文本 Char"/>
    <w:basedOn w:val="a0"/>
    <w:link w:val="a5"/>
    <w:uiPriority w:val="99"/>
    <w:semiHidden/>
    <w:rPr>
      <w:rFonts w:asciiTheme="minorHAnsi" w:eastAsiaTheme="minorEastAsia" w:hAnsiTheme="minorHAnsi" w:cstheme="minorBidi"/>
      <w:kern w:val="2"/>
      <w:sz w:val="18"/>
      <w:szCs w:val="18"/>
    </w:rPr>
  </w:style>
  <w:style w:type="paragraph" w:styleId="aa">
    <w:name w:val="List Paragraph"/>
    <w:basedOn w:val="a"/>
    <w:uiPriority w:val="99"/>
    <w:unhideWhenUsed/>
    <w:rsid w:val="00B83A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米安 达</dc:creator>
  <cp:lastModifiedBy>MY1</cp:lastModifiedBy>
  <cp:revision>9</cp:revision>
  <cp:lastPrinted>2024-12-24T17:27:00Z</cp:lastPrinted>
  <dcterms:created xsi:type="dcterms:W3CDTF">2025-08-19T10:10:00Z</dcterms:created>
  <dcterms:modified xsi:type="dcterms:W3CDTF">2025-08-26T06:53:00Z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2052-12.30.0</vt:lpwstr>
  </property>
  <property fmtid="{D5CDD505-2E9C-101B-9397-08002B2CF9AE}" pid="3" name="ICV">
    <vt:lpwstr>086F0A5990C24E6289E61543C54505B1_13</vt:lpwstr>
  </property>
  <property fmtid="{D5CDD505-2E9C-101B-9397-08002B2CF9AE}" pid="4" name="KSOTemplateDocerSaveRecord">
    <vt:lpwstr>eyJoZGlkIjoiMTM5ZDE2MzMzOTZkNWJkYjVlNjIzNDZmM2FlMjIyZDAiLCJ1c2VySWQiOiIyNjUzMjE5MDQifQ==</vt:lpwstr>
  </property>
</Properties>
</file>